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F85" w:rsidRPr="00375189" w:rsidRDefault="00CB7F85" w:rsidP="003437F5">
      <w:pPr>
        <w:jc w:val="center"/>
        <w:rPr>
          <w:b/>
          <w:sz w:val="26"/>
          <w:szCs w:val="26"/>
        </w:rPr>
      </w:pPr>
      <w:r w:rsidRPr="00375189">
        <w:rPr>
          <w:b/>
          <w:sz w:val="26"/>
          <w:szCs w:val="26"/>
        </w:rPr>
        <w:t xml:space="preserve">Отчет об итогах работы с обращениями граждан в Управлении Роскомнадзора по Республике Татарстан </w:t>
      </w:r>
      <w:r>
        <w:rPr>
          <w:b/>
          <w:sz w:val="26"/>
          <w:szCs w:val="26"/>
        </w:rPr>
        <w:t>в</w:t>
      </w:r>
      <w:r w:rsidRPr="00375189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375189">
        <w:rPr>
          <w:b/>
          <w:sz w:val="26"/>
          <w:szCs w:val="26"/>
        </w:rPr>
        <w:t xml:space="preserve"> квартале 201</w:t>
      </w:r>
      <w:r>
        <w:rPr>
          <w:b/>
          <w:sz w:val="26"/>
          <w:szCs w:val="26"/>
        </w:rPr>
        <w:t>5</w:t>
      </w:r>
      <w:r w:rsidRPr="00375189">
        <w:rPr>
          <w:b/>
          <w:sz w:val="26"/>
          <w:szCs w:val="26"/>
        </w:rPr>
        <w:t xml:space="preserve"> года</w:t>
      </w:r>
    </w:p>
    <w:p w:rsidR="00CB7F85" w:rsidRPr="00606E93" w:rsidRDefault="00CB7F85" w:rsidP="003437F5">
      <w:pPr>
        <w:jc w:val="center"/>
        <w:rPr>
          <w:b/>
          <w:sz w:val="16"/>
          <w:szCs w:val="16"/>
        </w:rPr>
      </w:pPr>
    </w:p>
    <w:p w:rsidR="00CB7F85" w:rsidRPr="00375189" w:rsidRDefault="00CB7F85" w:rsidP="00AD3F67">
      <w:pPr>
        <w:ind w:firstLine="709"/>
        <w:jc w:val="both"/>
        <w:rPr>
          <w:sz w:val="28"/>
          <w:szCs w:val="28"/>
        </w:rPr>
      </w:pPr>
      <w:r w:rsidRPr="00375189">
        <w:rPr>
          <w:sz w:val="28"/>
          <w:szCs w:val="28"/>
        </w:rPr>
        <w:t xml:space="preserve">В </w:t>
      </w:r>
      <w:r>
        <w:rPr>
          <w:sz w:val="28"/>
          <w:szCs w:val="28"/>
        </w:rPr>
        <w:t>3</w:t>
      </w:r>
      <w:r w:rsidRPr="00375189">
        <w:rPr>
          <w:sz w:val="28"/>
          <w:szCs w:val="28"/>
        </w:rPr>
        <w:t xml:space="preserve"> квартале 201</w:t>
      </w:r>
      <w:r>
        <w:rPr>
          <w:sz w:val="28"/>
          <w:szCs w:val="28"/>
        </w:rPr>
        <w:t>5</w:t>
      </w:r>
      <w:r w:rsidRPr="00375189">
        <w:rPr>
          <w:sz w:val="28"/>
          <w:szCs w:val="28"/>
        </w:rPr>
        <w:t xml:space="preserve"> года в Управление поступило </w:t>
      </w:r>
      <w:r>
        <w:rPr>
          <w:b/>
          <w:color w:val="000000"/>
          <w:sz w:val="28"/>
          <w:szCs w:val="28"/>
        </w:rPr>
        <w:t>346</w:t>
      </w:r>
      <w:r w:rsidRPr="00375189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обращений</w:t>
      </w:r>
      <w:r w:rsidRPr="00375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375189">
        <w:rPr>
          <w:sz w:val="28"/>
          <w:szCs w:val="28"/>
        </w:rPr>
        <w:t>граждан</w:t>
      </w:r>
      <w:r>
        <w:rPr>
          <w:sz w:val="28"/>
          <w:szCs w:val="28"/>
        </w:rPr>
        <w:t>, что на 24% больше, чем во втором квартале 2015 года.</w:t>
      </w:r>
    </w:p>
    <w:p w:rsidR="00CB7F85" w:rsidRDefault="00CB7F85" w:rsidP="00AD3F67">
      <w:pPr>
        <w:ind w:firstLine="709"/>
        <w:jc w:val="both"/>
        <w:rPr>
          <w:sz w:val="28"/>
          <w:szCs w:val="28"/>
        </w:rPr>
      </w:pPr>
      <w:r w:rsidRPr="00375189">
        <w:rPr>
          <w:color w:val="000000"/>
          <w:sz w:val="28"/>
          <w:szCs w:val="28"/>
        </w:rPr>
        <w:t xml:space="preserve">При этом </w:t>
      </w:r>
      <w:r>
        <w:rPr>
          <w:b/>
          <w:color w:val="000000"/>
          <w:sz w:val="28"/>
          <w:szCs w:val="28"/>
        </w:rPr>
        <w:t>219</w:t>
      </w:r>
      <w:r w:rsidRPr="00375189">
        <w:rPr>
          <w:color w:val="FF0000"/>
          <w:sz w:val="28"/>
          <w:szCs w:val="28"/>
        </w:rPr>
        <w:t xml:space="preserve"> </w:t>
      </w:r>
      <w:r w:rsidRPr="00375189">
        <w:rPr>
          <w:sz w:val="28"/>
          <w:szCs w:val="28"/>
        </w:rPr>
        <w:t>обращени</w:t>
      </w:r>
      <w:r>
        <w:rPr>
          <w:sz w:val="28"/>
          <w:szCs w:val="28"/>
        </w:rPr>
        <w:t>й (63</w:t>
      </w:r>
      <w:r w:rsidRPr="00375189">
        <w:rPr>
          <w:sz w:val="28"/>
          <w:szCs w:val="28"/>
        </w:rPr>
        <w:t xml:space="preserve">% от общего количества) поступили в </w:t>
      </w:r>
      <w:r>
        <w:rPr>
          <w:sz w:val="28"/>
          <w:szCs w:val="28"/>
        </w:rPr>
        <w:t xml:space="preserve">Управление </w:t>
      </w:r>
      <w:r w:rsidRPr="00375189">
        <w:rPr>
          <w:sz w:val="28"/>
          <w:szCs w:val="28"/>
        </w:rPr>
        <w:t>Роскомнадзор</w:t>
      </w:r>
      <w:r>
        <w:rPr>
          <w:sz w:val="28"/>
          <w:szCs w:val="28"/>
        </w:rPr>
        <w:t>а</w:t>
      </w:r>
      <w:r w:rsidRPr="003751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Республике Татарстан </w:t>
      </w:r>
      <w:r w:rsidRPr="00375189">
        <w:rPr>
          <w:sz w:val="28"/>
          <w:szCs w:val="28"/>
        </w:rPr>
        <w:t>в электронном виде через официальный Интернет – портал Роскомнадзора и по электронной почте.</w:t>
      </w:r>
    </w:p>
    <w:p w:rsidR="00CB7F85" w:rsidRDefault="00CB7F85" w:rsidP="00AD3F67">
      <w:pPr>
        <w:ind w:firstLine="709"/>
        <w:jc w:val="both"/>
        <w:rPr>
          <w:sz w:val="28"/>
          <w:szCs w:val="28"/>
        </w:rPr>
      </w:pPr>
    </w:p>
    <w:p w:rsidR="00CB7F85" w:rsidRDefault="00CB7F85" w:rsidP="00AD3F67">
      <w:pPr>
        <w:tabs>
          <w:tab w:val="num" w:pos="993"/>
          <w:tab w:val="num" w:pos="1134"/>
          <w:tab w:val="left" w:pos="9922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242</w:t>
      </w:r>
      <w:r w:rsidRPr="00AD3F67">
        <w:rPr>
          <w:color w:val="000000"/>
          <w:sz w:val="28"/>
          <w:szCs w:val="28"/>
        </w:rPr>
        <w:t xml:space="preserve"> обращени</w:t>
      </w:r>
      <w:r>
        <w:rPr>
          <w:color w:val="000000"/>
          <w:sz w:val="28"/>
          <w:szCs w:val="28"/>
        </w:rPr>
        <w:t>я</w:t>
      </w:r>
      <w:r w:rsidRPr="00AD3F67">
        <w:rPr>
          <w:color w:val="000000"/>
          <w:sz w:val="28"/>
          <w:szCs w:val="28"/>
        </w:rPr>
        <w:t xml:space="preserve"> получено непосредственно от граждан, </w:t>
      </w:r>
      <w:r>
        <w:rPr>
          <w:color w:val="000000"/>
          <w:sz w:val="28"/>
          <w:szCs w:val="28"/>
        </w:rPr>
        <w:t>104</w:t>
      </w:r>
      <w:r w:rsidRPr="00AD3F67">
        <w:rPr>
          <w:color w:val="000000"/>
          <w:sz w:val="28"/>
          <w:szCs w:val="28"/>
        </w:rPr>
        <w:t xml:space="preserve"> обращения перенаправлено, из них:</w:t>
      </w:r>
    </w:p>
    <w:p w:rsidR="00CB7F85" w:rsidRPr="00AD3F67" w:rsidRDefault="00CB7F85" w:rsidP="00AD3F67">
      <w:pPr>
        <w:tabs>
          <w:tab w:val="left" w:pos="9922"/>
        </w:tabs>
        <w:ind w:right="-1" w:firstLine="709"/>
        <w:jc w:val="both"/>
        <w:rPr>
          <w:color w:val="000000"/>
          <w:sz w:val="28"/>
          <w:szCs w:val="28"/>
        </w:rPr>
      </w:pPr>
      <w:r w:rsidRPr="00AD3F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>1</w:t>
      </w:r>
      <w:r w:rsidRPr="00AD3F67">
        <w:rPr>
          <w:color w:val="000000"/>
          <w:sz w:val="28"/>
          <w:szCs w:val="28"/>
        </w:rPr>
        <w:t>7 обращений перенаправлено из Центрального аппарата Роскомнадзора</w:t>
      </w:r>
      <w:r>
        <w:rPr>
          <w:color w:val="000000"/>
          <w:sz w:val="28"/>
          <w:szCs w:val="28"/>
        </w:rPr>
        <w:t>;</w:t>
      </w:r>
    </w:p>
    <w:p w:rsidR="00CB7F85" w:rsidRDefault="00CB7F85" w:rsidP="00AD3F67">
      <w:pPr>
        <w:tabs>
          <w:tab w:val="left" w:pos="9922"/>
        </w:tabs>
        <w:ind w:right="-1" w:firstLine="709"/>
        <w:jc w:val="both"/>
        <w:rPr>
          <w:color w:val="000000"/>
          <w:sz w:val="28"/>
          <w:szCs w:val="28"/>
        </w:rPr>
      </w:pPr>
      <w:r w:rsidRPr="00AD3F6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49</w:t>
      </w:r>
      <w:r w:rsidRPr="00AD3F67">
        <w:rPr>
          <w:color w:val="000000"/>
          <w:sz w:val="28"/>
          <w:szCs w:val="28"/>
        </w:rPr>
        <w:t xml:space="preserve"> – из органов Прокуратуры</w:t>
      </w:r>
      <w:r>
        <w:rPr>
          <w:color w:val="000000"/>
          <w:sz w:val="28"/>
          <w:szCs w:val="28"/>
        </w:rPr>
        <w:t>;</w:t>
      </w:r>
    </w:p>
    <w:p w:rsidR="00CB7F85" w:rsidRPr="00AD3F67" w:rsidRDefault="00CB7F85" w:rsidP="00AD3F67">
      <w:pPr>
        <w:tabs>
          <w:tab w:val="left" w:pos="9922"/>
        </w:tabs>
        <w:ind w:right="-1" w:firstLine="709"/>
        <w:jc w:val="both"/>
        <w:rPr>
          <w:color w:val="000000"/>
          <w:sz w:val="28"/>
          <w:szCs w:val="28"/>
        </w:rPr>
      </w:pPr>
      <w:r w:rsidRPr="00AD3F6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23 – и</w:t>
      </w:r>
      <w:r w:rsidRPr="00AD3F67">
        <w:rPr>
          <w:color w:val="000000"/>
          <w:sz w:val="28"/>
          <w:szCs w:val="28"/>
        </w:rPr>
        <w:t xml:space="preserve">з </w:t>
      </w:r>
      <w:r>
        <w:rPr>
          <w:color w:val="000000"/>
          <w:sz w:val="28"/>
          <w:szCs w:val="28"/>
        </w:rPr>
        <w:t>У</w:t>
      </w:r>
      <w:r w:rsidRPr="00AD3F67">
        <w:rPr>
          <w:color w:val="000000"/>
          <w:sz w:val="28"/>
          <w:szCs w:val="28"/>
        </w:rPr>
        <w:t>правлени</w:t>
      </w:r>
      <w:r>
        <w:rPr>
          <w:color w:val="000000"/>
          <w:sz w:val="28"/>
          <w:szCs w:val="28"/>
        </w:rPr>
        <w:t>я</w:t>
      </w:r>
      <w:r w:rsidRPr="00AD3F67">
        <w:rPr>
          <w:color w:val="000000"/>
          <w:sz w:val="28"/>
          <w:szCs w:val="28"/>
        </w:rPr>
        <w:t xml:space="preserve">  Роспотребнадзора</w:t>
      </w:r>
      <w:r>
        <w:rPr>
          <w:color w:val="000000"/>
          <w:sz w:val="28"/>
          <w:szCs w:val="28"/>
        </w:rPr>
        <w:t xml:space="preserve"> по Республике Татарстан</w:t>
      </w:r>
      <w:r>
        <w:rPr>
          <w:vanish/>
          <w:color w:val="000000"/>
          <w:sz w:val="28"/>
          <w:szCs w:val="28"/>
        </w:rPr>
        <w:t>еРе</w:t>
      </w:r>
      <w:r w:rsidRPr="00AD3F67">
        <w:rPr>
          <w:color w:val="000000"/>
          <w:sz w:val="28"/>
          <w:szCs w:val="28"/>
        </w:rPr>
        <w:t>;</w:t>
      </w:r>
    </w:p>
    <w:p w:rsidR="00CB7F85" w:rsidRPr="00AD3F67" w:rsidRDefault="00CB7F85" w:rsidP="000521FC">
      <w:pPr>
        <w:tabs>
          <w:tab w:val="left" w:pos="9922"/>
        </w:tabs>
        <w:ind w:right="-1" w:firstLine="709"/>
        <w:jc w:val="both"/>
        <w:rPr>
          <w:color w:val="000000"/>
          <w:sz w:val="28"/>
          <w:szCs w:val="28"/>
        </w:rPr>
      </w:pPr>
      <w:r w:rsidRPr="00AD3F67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6</w:t>
      </w:r>
      <w:r w:rsidRPr="00AD3F67">
        <w:rPr>
          <w:color w:val="000000"/>
          <w:sz w:val="28"/>
          <w:szCs w:val="28"/>
        </w:rPr>
        <w:t xml:space="preserve"> – из Министерств</w:t>
      </w:r>
      <w:r>
        <w:rPr>
          <w:color w:val="000000"/>
          <w:sz w:val="28"/>
          <w:szCs w:val="28"/>
        </w:rPr>
        <w:t>а</w:t>
      </w:r>
      <w:r w:rsidRPr="00AD3F67">
        <w:rPr>
          <w:color w:val="000000"/>
          <w:sz w:val="28"/>
          <w:szCs w:val="28"/>
        </w:rPr>
        <w:t xml:space="preserve"> информатизации и связи Республики Татарстан</w:t>
      </w:r>
      <w:r>
        <w:rPr>
          <w:color w:val="000000"/>
          <w:sz w:val="28"/>
          <w:szCs w:val="28"/>
        </w:rPr>
        <w:t>;</w:t>
      </w:r>
    </w:p>
    <w:p w:rsidR="00CB7F85" w:rsidRDefault="00CB7F85" w:rsidP="000521FC">
      <w:pPr>
        <w:tabs>
          <w:tab w:val="left" w:pos="9922"/>
        </w:tabs>
        <w:ind w:right="-1" w:firstLine="709"/>
        <w:jc w:val="both"/>
        <w:rPr>
          <w:color w:val="000000"/>
          <w:sz w:val="28"/>
          <w:szCs w:val="28"/>
        </w:rPr>
      </w:pPr>
      <w:r w:rsidRPr="00AD3F67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3 – из </w:t>
      </w:r>
      <w:r w:rsidRPr="00AD3F67">
        <w:rPr>
          <w:color w:val="000000"/>
          <w:sz w:val="28"/>
          <w:szCs w:val="28"/>
        </w:rPr>
        <w:t>Аппарат</w:t>
      </w:r>
      <w:r>
        <w:rPr>
          <w:color w:val="000000"/>
          <w:sz w:val="28"/>
          <w:szCs w:val="28"/>
        </w:rPr>
        <w:t>а</w:t>
      </w:r>
      <w:r w:rsidRPr="00AD3F67">
        <w:rPr>
          <w:color w:val="000000"/>
          <w:sz w:val="28"/>
          <w:szCs w:val="28"/>
        </w:rPr>
        <w:t xml:space="preserve"> Президента Республики Татарстан</w:t>
      </w:r>
      <w:r>
        <w:rPr>
          <w:color w:val="000000"/>
          <w:sz w:val="28"/>
          <w:szCs w:val="28"/>
        </w:rPr>
        <w:t>.</w:t>
      </w:r>
    </w:p>
    <w:p w:rsidR="00CB7F85" w:rsidRPr="000521FC" w:rsidRDefault="00CB7F85" w:rsidP="000521FC">
      <w:pPr>
        <w:tabs>
          <w:tab w:val="left" w:pos="9922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одному обращению поступило из Управления Федеральной антимонопольной службы по Р</w:t>
      </w:r>
      <w:r w:rsidRPr="00AD3F67">
        <w:rPr>
          <w:color w:val="000000"/>
          <w:sz w:val="28"/>
          <w:szCs w:val="28"/>
        </w:rPr>
        <w:t>еспублик</w:t>
      </w:r>
      <w:r>
        <w:rPr>
          <w:color w:val="000000"/>
          <w:sz w:val="28"/>
          <w:szCs w:val="28"/>
        </w:rPr>
        <w:t>е</w:t>
      </w:r>
      <w:r w:rsidRPr="00AD3F67">
        <w:rPr>
          <w:color w:val="000000"/>
          <w:sz w:val="28"/>
          <w:szCs w:val="28"/>
        </w:rPr>
        <w:t xml:space="preserve"> Татарстан</w:t>
      </w:r>
      <w:r>
        <w:rPr>
          <w:color w:val="000000"/>
          <w:sz w:val="28"/>
          <w:szCs w:val="28"/>
        </w:rPr>
        <w:t xml:space="preserve">; </w:t>
      </w:r>
      <w:r w:rsidRPr="000521FC">
        <w:rPr>
          <w:color w:val="000000"/>
          <w:sz w:val="28"/>
          <w:szCs w:val="28"/>
        </w:rPr>
        <w:t>Управлени</w:t>
      </w:r>
      <w:r>
        <w:rPr>
          <w:color w:val="000000"/>
          <w:sz w:val="28"/>
          <w:szCs w:val="28"/>
        </w:rPr>
        <w:t>я</w:t>
      </w:r>
      <w:r w:rsidRPr="000521FC">
        <w:rPr>
          <w:color w:val="000000"/>
          <w:sz w:val="28"/>
          <w:szCs w:val="28"/>
        </w:rPr>
        <w:t xml:space="preserve"> информационных</w:t>
      </w:r>
      <w:r>
        <w:rPr>
          <w:color w:val="000000"/>
          <w:sz w:val="28"/>
          <w:szCs w:val="28"/>
        </w:rPr>
        <w:t xml:space="preserve"> технологий и связи Исполкома</w:t>
      </w:r>
      <w:r w:rsidRPr="000521FC">
        <w:rPr>
          <w:color w:val="000000"/>
          <w:sz w:val="28"/>
          <w:szCs w:val="28"/>
        </w:rPr>
        <w:t xml:space="preserve"> г.</w:t>
      </w:r>
      <w:r>
        <w:rPr>
          <w:color w:val="000000"/>
          <w:sz w:val="28"/>
          <w:szCs w:val="28"/>
        </w:rPr>
        <w:t xml:space="preserve"> </w:t>
      </w:r>
      <w:r w:rsidRPr="000521FC">
        <w:rPr>
          <w:color w:val="000000"/>
          <w:sz w:val="28"/>
          <w:szCs w:val="28"/>
        </w:rPr>
        <w:t>Казани</w:t>
      </w:r>
      <w:r>
        <w:rPr>
          <w:color w:val="000000"/>
          <w:sz w:val="28"/>
          <w:szCs w:val="28"/>
        </w:rPr>
        <w:t>;</w:t>
      </w:r>
      <w:r w:rsidRPr="000521FC">
        <w:rPr>
          <w:color w:val="000000"/>
          <w:sz w:val="28"/>
          <w:szCs w:val="28"/>
        </w:rPr>
        <w:t xml:space="preserve"> МВД по Республике Татарстан</w:t>
      </w:r>
      <w:r>
        <w:rPr>
          <w:color w:val="000000"/>
          <w:sz w:val="28"/>
          <w:szCs w:val="28"/>
        </w:rPr>
        <w:t xml:space="preserve">; </w:t>
      </w:r>
      <w:r w:rsidRPr="000521FC">
        <w:rPr>
          <w:color w:val="000000"/>
          <w:sz w:val="28"/>
          <w:szCs w:val="28"/>
        </w:rPr>
        <w:t>Государственн</w:t>
      </w:r>
      <w:r>
        <w:rPr>
          <w:color w:val="000000"/>
          <w:sz w:val="28"/>
          <w:szCs w:val="28"/>
        </w:rPr>
        <w:t>ой</w:t>
      </w:r>
      <w:r w:rsidRPr="000521FC">
        <w:rPr>
          <w:color w:val="000000"/>
          <w:sz w:val="28"/>
          <w:szCs w:val="28"/>
        </w:rPr>
        <w:t xml:space="preserve"> жилищн</w:t>
      </w:r>
      <w:r>
        <w:rPr>
          <w:color w:val="000000"/>
          <w:sz w:val="28"/>
          <w:szCs w:val="28"/>
        </w:rPr>
        <w:t>ой</w:t>
      </w:r>
      <w:r w:rsidRPr="000521FC">
        <w:rPr>
          <w:color w:val="000000"/>
          <w:sz w:val="28"/>
          <w:szCs w:val="28"/>
        </w:rPr>
        <w:t xml:space="preserve"> инспекци</w:t>
      </w:r>
      <w:r>
        <w:rPr>
          <w:color w:val="000000"/>
          <w:sz w:val="28"/>
          <w:szCs w:val="28"/>
        </w:rPr>
        <w:t>и</w:t>
      </w:r>
      <w:r w:rsidRPr="000521FC">
        <w:rPr>
          <w:color w:val="000000"/>
          <w:sz w:val="28"/>
          <w:szCs w:val="28"/>
        </w:rPr>
        <w:t xml:space="preserve"> Республики Татарстан</w:t>
      </w:r>
      <w:r>
        <w:rPr>
          <w:color w:val="000000"/>
          <w:sz w:val="28"/>
          <w:szCs w:val="28"/>
        </w:rPr>
        <w:t>; И</w:t>
      </w:r>
      <w:r w:rsidRPr="000521FC">
        <w:rPr>
          <w:color w:val="000000"/>
          <w:sz w:val="28"/>
          <w:szCs w:val="28"/>
        </w:rPr>
        <w:t>сполнительн</w:t>
      </w:r>
      <w:r>
        <w:rPr>
          <w:color w:val="000000"/>
          <w:sz w:val="28"/>
          <w:szCs w:val="28"/>
        </w:rPr>
        <w:t xml:space="preserve">ого </w:t>
      </w:r>
      <w:r w:rsidRPr="000521FC">
        <w:rPr>
          <w:color w:val="000000"/>
          <w:sz w:val="28"/>
          <w:szCs w:val="28"/>
        </w:rPr>
        <w:t>комитет</w:t>
      </w:r>
      <w:r>
        <w:rPr>
          <w:color w:val="000000"/>
          <w:sz w:val="28"/>
          <w:szCs w:val="28"/>
        </w:rPr>
        <w:t>а</w:t>
      </w:r>
      <w:r w:rsidRPr="000521FC">
        <w:rPr>
          <w:color w:val="000000"/>
          <w:sz w:val="28"/>
          <w:szCs w:val="28"/>
        </w:rPr>
        <w:t xml:space="preserve"> Лаишевского муниципального района Республики Татарстан</w:t>
      </w:r>
      <w:r>
        <w:rPr>
          <w:color w:val="000000"/>
          <w:sz w:val="28"/>
          <w:szCs w:val="28"/>
        </w:rPr>
        <w:t xml:space="preserve">; </w:t>
      </w:r>
      <w:r w:rsidRPr="000521FC">
        <w:rPr>
          <w:color w:val="000000"/>
          <w:sz w:val="28"/>
          <w:szCs w:val="28"/>
        </w:rPr>
        <w:t>Национальн</w:t>
      </w:r>
      <w:r>
        <w:rPr>
          <w:color w:val="000000"/>
          <w:sz w:val="28"/>
          <w:szCs w:val="28"/>
        </w:rPr>
        <w:t>ого</w:t>
      </w:r>
      <w:r w:rsidRPr="000521F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Б</w:t>
      </w:r>
      <w:r w:rsidRPr="000521FC">
        <w:rPr>
          <w:color w:val="000000"/>
          <w:sz w:val="28"/>
          <w:szCs w:val="28"/>
        </w:rPr>
        <w:t>анк</w:t>
      </w:r>
      <w:r>
        <w:rPr>
          <w:color w:val="000000"/>
          <w:sz w:val="28"/>
          <w:szCs w:val="28"/>
        </w:rPr>
        <w:t>а</w:t>
      </w:r>
      <w:r w:rsidRPr="000521FC">
        <w:rPr>
          <w:color w:val="000000"/>
          <w:sz w:val="28"/>
          <w:szCs w:val="28"/>
        </w:rPr>
        <w:t xml:space="preserve"> по Республике Татарстан</w:t>
      </w:r>
      <w:r>
        <w:rPr>
          <w:color w:val="000000"/>
          <w:sz w:val="28"/>
          <w:szCs w:val="28"/>
        </w:rPr>
        <w:t>.</w:t>
      </w:r>
    </w:p>
    <w:p w:rsidR="00CB7F85" w:rsidRPr="000521FC" w:rsidRDefault="00CB7F85" w:rsidP="000521FC">
      <w:pPr>
        <w:tabs>
          <w:tab w:val="left" w:pos="9922"/>
        </w:tabs>
        <w:ind w:right="-1"/>
        <w:jc w:val="both"/>
        <w:rPr>
          <w:color w:val="000000"/>
          <w:sz w:val="28"/>
          <w:szCs w:val="28"/>
        </w:rPr>
      </w:pPr>
    </w:p>
    <w:p w:rsidR="00CB7F85" w:rsidRDefault="00CB7F85" w:rsidP="00AD3F67">
      <w:pPr>
        <w:ind w:firstLine="709"/>
        <w:jc w:val="both"/>
        <w:rPr>
          <w:color w:val="000000"/>
          <w:sz w:val="28"/>
          <w:szCs w:val="28"/>
        </w:rPr>
      </w:pPr>
      <w:r w:rsidRPr="00375189">
        <w:rPr>
          <w:color w:val="000000"/>
          <w:sz w:val="28"/>
          <w:szCs w:val="28"/>
        </w:rPr>
        <w:t>По результатам рассмотрения обращений граждан в Управлении вынесены решения:</w:t>
      </w:r>
    </w:p>
    <w:p w:rsidR="00CB7F85" w:rsidRDefault="00CB7F85" w:rsidP="00AD3F67">
      <w:pPr>
        <w:ind w:firstLine="709"/>
        <w:jc w:val="right"/>
        <w:rPr>
          <w:b/>
          <w:i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45"/>
        <w:gridCol w:w="2976"/>
      </w:tblGrid>
      <w:tr w:rsidR="00CB7F85" w:rsidRPr="005D488F" w:rsidTr="00EC0954">
        <w:trPr>
          <w:cantSplit/>
        </w:trPr>
        <w:tc>
          <w:tcPr>
            <w:tcW w:w="5245" w:type="dxa"/>
            <w:vAlign w:val="center"/>
          </w:tcPr>
          <w:p w:rsidR="00CB7F85" w:rsidRPr="005D488F" w:rsidRDefault="00CB7F85" w:rsidP="00EC0954"/>
        </w:tc>
        <w:tc>
          <w:tcPr>
            <w:tcW w:w="2976" w:type="dxa"/>
            <w:vAlign w:val="center"/>
          </w:tcPr>
          <w:p w:rsidR="00CB7F85" w:rsidRPr="005D488F" w:rsidRDefault="00CB7F85" w:rsidP="00EC0954">
            <w:pPr>
              <w:jc w:val="center"/>
            </w:pPr>
            <w:r>
              <w:t>3</w:t>
            </w:r>
            <w:r w:rsidRPr="005D488F">
              <w:t xml:space="preserve"> кв.201</w:t>
            </w:r>
            <w:r>
              <w:t>5</w:t>
            </w:r>
            <w:r w:rsidRPr="005D488F">
              <w:t xml:space="preserve"> г.</w:t>
            </w:r>
          </w:p>
        </w:tc>
      </w:tr>
      <w:tr w:rsidR="00CB7F85" w:rsidRPr="005D488F" w:rsidTr="00EC0954">
        <w:trPr>
          <w:cantSplit/>
        </w:trPr>
        <w:tc>
          <w:tcPr>
            <w:tcW w:w="5245" w:type="dxa"/>
            <w:vAlign w:val="center"/>
          </w:tcPr>
          <w:p w:rsidR="00CB7F85" w:rsidRPr="005D488F" w:rsidRDefault="00CB7F85" w:rsidP="00EC0954">
            <w:r>
              <w:t xml:space="preserve">поддержан, </w:t>
            </w:r>
            <w:r w:rsidRPr="005D488F">
              <w:t>решено положительно (нарушение выявлено, устранено в ходе мероприятия по контролю)</w:t>
            </w:r>
          </w:p>
        </w:tc>
        <w:tc>
          <w:tcPr>
            <w:tcW w:w="2976" w:type="dxa"/>
            <w:vAlign w:val="center"/>
          </w:tcPr>
          <w:p w:rsidR="00CB7F85" w:rsidRPr="005D488F" w:rsidRDefault="00CB7F85" w:rsidP="000521FC">
            <w:pPr>
              <w:jc w:val="center"/>
            </w:pPr>
            <w:r>
              <w:t>14</w:t>
            </w:r>
          </w:p>
        </w:tc>
      </w:tr>
      <w:tr w:rsidR="00CB7F85" w:rsidRPr="005D488F" w:rsidTr="00EC0954">
        <w:trPr>
          <w:cantSplit/>
          <w:trHeight w:val="417"/>
        </w:trPr>
        <w:tc>
          <w:tcPr>
            <w:tcW w:w="5245" w:type="dxa"/>
            <w:vAlign w:val="center"/>
          </w:tcPr>
          <w:p w:rsidR="00CB7F85" w:rsidRPr="005D488F" w:rsidRDefault="00CB7F85" w:rsidP="00EC0954">
            <w:r>
              <w:t xml:space="preserve">поддержано, </w:t>
            </w:r>
            <w:r w:rsidRPr="005D488F">
              <w:t>меры приняты</w:t>
            </w:r>
          </w:p>
        </w:tc>
        <w:tc>
          <w:tcPr>
            <w:tcW w:w="2976" w:type="dxa"/>
            <w:vAlign w:val="center"/>
          </w:tcPr>
          <w:p w:rsidR="00CB7F85" w:rsidRPr="005D488F" w:rsidRDefault="00CB7F85" w:rsidP="00EC0954">
            <w:pPr>
              <w:jc w:val="center"/>
            </w:pPr>
            <w:r>
              <w:t>5</w:t>
            </w:r>
          </w:p>
        </w:tc>
      </w:tr>
      <w:tr w:rsidR="00CB7F85" w:rsidRPr="005D488F" w:rsidTr="00EC0954">
        <w:trPr>
          <w:cantSplit/>
        </w:trPr>
        <w:tc>
          <w:tcPr>
            <w:tcW w:w="5245" w:type="dxa"/>
            <w:vAlign w:val="center"/>
          </w:tcPr>
          <w:p w:rsidR="00CB7F85" w:rsidRPr="005D488F" w:rsidRDefault="00CB7F85" w:rsidP="00EC0954">
            <w:r>
              <w:t xml:space="preserve">не поддержано, </w:t>
            </w:r>
            <w:r w:rsidRPr="005D488F">
              <w:t>разъяснено</w:t>
            </w:r>
          </w:p>
        </w:tc>
        <w:tc>
          <w:tcPr>
            <w:tcW w:w="2976" w:type="dxa"/>
            <w:vAlign w:val="center"/>
          </w:tcPr>
          <w:p w:rsidR="00CB7F85" w:rsidRPr="005D488F" w:rsidRDefault="00CB7F85" w:rsidP="000521FC">
            <w:pPr>
              <w:jc w:val="center"/>
            </w:pPr>
            <w:r>
              <w:t>224</w:t>
            </w:r>
          </w:p>
        </w:tc>
      </w:tr>
      <w:tr w:rsidR="00CB7F85" w:rsidRPr="005D488F" w:rsidTr="00EC0954">
        <w:trPr>
          <w:cantSplit/>
        </w:trPr>
        <w:tc>
          <w:tcPr>
            <w:tcW w:w="5245" w:type="dxa"/>
            <w:vAlign w:val="center"/>
          </w:tcPr>
          <w:p w:rsidR="00CB7F85" w:rsidRPr="005D488F" w:rsidRDefault="00CB7F85" w:rsidP="00EC0954">
            <w:r w:rsidRPr="005D488F">
              <w:t>переадресовано по принадлежности</w:t>
            </w:r>
          </w:p>
        </w:tc>
        <w:tc>
          <w:tcPr>
            <w:tcW w:w="2976" w:type="dxa"/>
            <w:vAlign w:val="center"/>
          </w:tcPr>
          <w:p w:rsidR="00CB7F85" w:rsidRPr="005D488F" w:rsidRDefault="00CB7F85" w:rsidP="00EC0954">
            <w:pPr>
              <w:jc w:val="center"/>
            </w:pPr>
            <w:r>
              <w:t>32</w:t>
            </w:r>
          </w:p>
        </w:tc>
      </w:tr>
      <w:tr w:rsidR="00CB7F85" w:rsidRPr="005D488F" w:rsidTr="00EC0954">
        <w:trPr>
          <w:cantSplit/>
          <w:trHeight w:val="210"/>
        </w:trPr>
        <w:tc>
          <w:tcPr>
            <w:tcW w:w="5245" w:type="dxa"/>
            <w:vAlign w:val="center"/>
          </w:tcPr>
          <w:p w:rsidR="00CB7F85" w:rsidRPr="005D488F" w:rsidRDefault="00CB7F85" w:rsidP="000521FC">
            <w:r w:rsidRPr="005D488F">
              <w:t>находится на рассмотрении</w:t>
            </w:r>
            <w:r>
              <w:t xml:space="preserve"> на 01.10.2015</w:t>
            </w:r>
          </w:p>
        </w:tc>
        <w:tc>
          <w:tcPr>
            <w:tcW w:w="2976" w:type="dxa"/>
            <w:vAlign w:val="center"/>
          </w:tcPr>
          <w:p w:rsidR="00CB7F85" w:rsidRPr="005D488F" w:rsidRDefault="00CB7F85" w:rsidP="00EC0954">
            <w:pPr>
              <w:jc w:val="center"/>
            </w:pPr>
            <w:r>
              <w:t>71</w:t>
            </w:r>
          </w:p>
        </w:tc>
      </w:tr>
      <w:tr w:rsidR="00CB7F85" w:rsidRPr="005D488F" w:rsidTr="00EC0954">
        <w:trPr>
          <w:cantSplit/>
          <w:trHeight w:val="289"/>
        </w:trPr>
        <w:tc>
          <w:tcPr>
            <w:tcW w:w="5245" w:type="dxa"/>
            <w:vAlign w:val="center"/>
          </w:tcPr>
          <w:p w:rsidR="00CB7F85" w:rsidRPr="005D488F" w:rsidRDefault="00CB7F85" w:rsidP="00EC0954">
            <w:r w:rsidRPr="005D488F">
              <w:t>закончены рассмотрением</w:t>
            </w:r>
          </w:p>
        </w:tc>
        <w:tc>
          <w:tcPr>
            <w:tcW w:w="2976" w:type="dxa"/>
            <w:vAlign w:val="center"/>
          </w:tcPr>
          <w:p w:rsidR="00CB7F85" w:rsidRPr="005D488F" w:rsidRDefault="00CB7F85" w:rsidP="000521FC">
            <w:pPr>
              <w:jc w:val="center"/>
            </w:pPr>
            <w:r>
              <w:t>275</w:t>
            </w:r>
          </w:p>
        </w:tc>
      </w:tr>
    </w:tbl>
    <w:p w:rsidR="00CB7F85" w:rsidRDefault="00CB7F85" w:rsidP="00AD3F67">
      <w:pPr>
        <w:ind w:firstLine="709"/>
        <w:jc w:val="both"/>
        <w:rPr>
          <w:color w:val="000000"/>
          <w:sz w:val="28"/>
          <w:szCs w:val="28"/>
        </w:rPr>
      </w:pPr>
    </w:p>
    <w:p w:rsidR="00CB7F85" w:rsidRPr="00EC6520" w:rsidRDefault="00CB7F85" w:rsidP="00EC6520">
      <w:pPr>
        <w:tabs>
          <w:tab w:val="left" w:pos="9922"/>
        </w:tabs>
        <w:ind w:right="-1" w:firstLine="720"/>
        <w:jc w:val="both"/>
        <w:rPr>
          <w:color w:val="FF0000"/>
          <w:sz w:val="28"/>
          <w:szCs w:val="28"/>
        </w:rPr>
      </w:pPr>
    </w:p>
    <w:p w:rsidR="00CB7F85" w:rsidRPr="00375189" w:rsidRDefault="00CB7F85" w:rsidP="003437F5">
      <w:pPr>
        <w:ind w:firstLine="709"/>
        <w:jc w:val="both"/>
        <w:rPr>
          <w:sz w:val="28"/>
          <w:szCs w:val="28"/>
        </w:rPr>
      </w:pPr>
      <w:r w:rsidRPr="00375189">
        <w:rPr>
          <w:sz w:val="28"/>
          <w:szCs w:val="28"/>
        </w:rPr>
        <w:t>Сравнительный анализ поступивших в Управление Роскомнадзора по Республике Татарстан обращений граждан показывает следующее:</w:t>
      </w:r>
    </w:p>
    <w:p w:rsidR="00CB7F85" w:rsidRPr="00375189" w:rsidRDefault="00CB7F85" w:rsidP="00AD3F67">
      <w:pPr>
        <w:tabs>
          <w:tab w:val="left" w:pos="72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- 54</w:t>
      </w:r>
      <w:r w:rsidRPr="00375189">
        <w:rPr>
          <w:color w:val="000000"/>
          <w:sz w:val="28"/>
          <w:szCs w:val="28"/>
        </w:rPr>
        <w:t>%</w:t>
      </w:r>
      <w:r w:rsidRPr="0037518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о </w:t>
      </w:r>
      <w:r w:rsidRPr="00DB7D6F">
        <w:rPr>
          <w:sz w:val="28"/>
          <w:szCs w:val="28"/>
        </w:rPr>
        <w:t>нарушения</w:t>
      </w:r>
      <w:r>
        <w:rPr>
          <w:sz w:val="28"/>
          <w:szCs w:val="28"/>
        </w:rPr>
        <w:t>х</w:t>
      </w:r>
      <w:r w:rsidRPr="00DB7D6F">
        <w:rPr>
          <w:sz w:val="28"/>
          <w:szCs w:val="28"/>
        </w:rPr>
        <w:t xml:space="preserve"> законодательства в области обработки персональных данных, обеспечения конфиденциальности при обработке персональных данных граждан в связи с участившимися случаями использования персональных данных третьими лицами</w:t>
      </w:r>
      <w:r w:rsidRPr="00375189">
        <w:rPr>
          <w:sz w:val="28"/>
          <w:szCs w:val="28"/>
        </w:rPr>
        <w:t>;</w:t>
      </w:r>
      <w:r w:rsidRPr="00375189">
        <w:rPr>
          <w:color w:val="000000"/>
          <w:sz w:val="28"/>
          <w:szCs w:val="28"/>
        </w:rPr>
        <w:t xml:space="preserve"> </w:t>
      </w:r>
    </w:p>
    <w:p w:rsidR="00CB7F85" w:rsidRPr="00375189" w:rsidRDefault="00CB7F85" w:rsidP="003437F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34</w:t>
      </w:r>
      <w:r w:rsidRPr="00375189">
        <w:rPr>
          <w:color w:val="000000"/>
          <w:sz w:val="28"/>
          <w:szCs w:val="28"/>
        </w:rPr>
        <w:t>%</w:t>
      </w:r>
      <w:r w:rsidRPr="00375189">
        <w:rPr>
          <w:sz w:val="28"/>
          <w:szCs w:val="28"/>
        </w:rPr>
        <w:t xml:space="preserve"> обращений относятся к работе в сфере связи</w:t>
      </w:r>
      <w:r>
        <w:rPr>
          <w:sz w:val="28"/>
          <w:szCs w:val="28"/>
        </w:rPr>
        <w:t xml:space="preserve">, из них </w:t>
      </w:r>
      <w:r w:rsidRPr="00D45886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Pr="00D45886">
        <w:rPr>
          <w:sz w:val="28"/>
          <w:szCs w:val="28"/>
        </w:rPr>
        <w:t>%</w:t>
      </w:r>
      <w:r>
        <w:rPr>
          <w:sz w:val="28"/>
          <w:szCs w:val="28"/>
        </w:rPr>
        <w:t xml:space="preserve"> - </w:t>
      </w:r>
      <w:r w:rsidRPr="00D45886">
        <w:rPr>
          <w:sz w:val="28"/>
          <w:szCs w:val="28"/>
        </w:rPr>
        <w:t>о блокировке сайтов в сети Интернет, содержащих информацию, распространение которой, по мнению заявителей, запрещено в Российской Федерации</w:t>
      </w:r>
      <w:r>
        <w:rPr>
          <w:sz w:val="28"/>
          <w:szCs w:val="28"/>
        </w:rPr>
        <w:t xml:space="preserve">; </w:t>
      </w:r>
      <w:r w:rsidRPr="00D4588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D4588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D45886">
        <w:rPr>
          <w:sz w:val="28"/>
          <w:szCs w:val="28"/>
        </w:rPr>
        <w:t xml:space="preserve">– о неудовлетворительном качестве предоставления услуг </w:t>
      </w:r>
      <w:r>
        <w:rPr>
          <w:sz w:val="28"/>
          <w:szCs w:val="28"/>
        </w:rPr>
        <w:t>электросвязи;</w:t>
      </w:r>
      <w:r w:rsidRPr="00F9514D">
        <w:rPr>
          <w:sz w:val="28"/>
          <w:szCs w:val="28"/>
        </w:rPr>
        <w:t xml:space="preserve"> </w:t>
      </w:r>
      <w:r w:rsidRPr="00D45886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D4588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D45886">
        <w:rPr>
          <w:sz w:val="28"/>
          <w:szCs w:val="28"/>
        </w:rPr>
        <w:t>– по вопросам расчета за услуги связи;</w:t>
      </w:r>
      <w:r>
        <w:rPr>
          <w:sz w:val="28"/>
          <w:szCs w:val="28"/>
        </w:rPr>
        <w:t xml:space="preserve"> </w:t>
      </w:r>
      <w:r w:rsidRPr="00D45886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D4588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D45886">
        <w:rPr>
          <w:sz w:val="28"/>
          <w:szCs w:val="28"/>
        </w:rPr>
        <w:t>– по вопросам почтовой связи</w:t>
      </w:r>
      <w:r>
        <w:rPr>
          <w:sz w:val="28"/>
          <w:szCs w:val="28"/>
        </w:rPr>
        <w:t>; 8</w:t>
      </w:r>
      <w:r w:rsidRPr="00D45886">
        <w:rPr>
          <w:sz w:val="28"/>
          <w:szCs w:val="28"/>
        </w:rPr>
        <w:t>%</w:t>
      </w:r>
      <w:r>
        <w:rPr>
          <w:sz w:val="28"/>
          <w:szCs w:val="28"/>
        </w:rPr>
        <w:t xml:space="preserve"> </w:t>
      </w:r>
      <w:r w:rsidRPr="00D45886">
        <w:rPr>
          <w:sz w:val="28"/>
          <w:szCs w:val="28"/>
        </w:rPr>
        <w:t>– претензии по качеству телевизионного и радиовещания</w:t>
      </w:r>
      <w:r>
        <w:rPr>
          <w:sz w:val="28"/>
          <w:szCs w:val="28"/>
        </w:rPr>
        <w:t xml:space="preserve"> и др. вопросы.  </w:t>
      </w:r>
      <w:r w:rsidRPr="00D45886">
        <w:rPr>
          <w:sz w:val="28"/>
          <w:szCs w:val="28"/>
        </w:rPr>
        <w:t xml:space="preserve"> </w:t>
      </w:r>
      <w:r w:rsidRPr="00375189">
        <w:rPr>
          <w:sz w:val="28"/>
          <w:szCs w:val="28"/>
        </w:rPr>
        <w:t xml:space="preserve"> </w:t>
      </w:r>
    </w:p>
    <w:p w:rsidR="00CB7F85" w:rsidRDefault="00CB7F85" w:rsidP="003437F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- 10</w:t>
      </w:r>
      <w:r w:rsidRPr="00375189">
        <w:rPr>
          <w:color w:val="000000"/>
          <w:sz w:val="28"/>
          <w:szCs w:val="28"/>
        </w:rPr>
        <w:t>%</w:t>
      </w:r>
      <w:r w:rsidRPr="00375189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по вопросам </w:t>
      </w:r>
      <w:r w:rsidRPr="00DB7D6F">
        <w:rPr>
          <w:sz w:val="28"/>
          <w:szCs w:val="28"/>
        </w:rPr>
        <w:t>соблюдения законодательства в сфере массовых коммуник</w:t>
      </w:r>
      <w:r>
        <w:rPr>
          <w:sz w:val="28"/>
          <w:szCs w:val="28"/>
        </w:rPr>
        <w:t>а</w:t>
      </w:r>
      <w:r w:rsidRPr="00DB7D6F">
        <w:rPr>
          <w:sz w:val="28"/>
          <w:szCs w:val="28"/>
        </w:rPr>
        <w:t>ций</w:t>
      </w:r>
      <w:r>
        <w:rPr>
          <w:sz w:val="28"/>
          <w:szCs w:val="28"/>
        </w:rPr>
        <w:t>;</w:t>
      </w:r>
    </w:p>
    <w:p w:rsidR="00CB7F85" w:rsidRPr="00375189" w:rsidRDefault="00CB7F85" w:rsidP="003437F5">
      <w:pPr>
        <w:tabs>
          <w:tab w:val="left" w:pos="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- 2% </w:t>
      </w:r>
      <w:r w:rsidRPr="00375189">
        <w:rPr>
          <w:sz w:val="28"/>
          <w:szCs w:val="28"/>
        </w:rPr>
        <w:t>–</w:t>
      </w:r>
      <w:r>
        <w:rPr>
          <w:sz w:val="28"/>
          <w:szCs w:val="28"/>
        </w:rPr>
        <w:t xml:space="preserve"> не относятся к сфере деятельности Роскомнадзора.</w:t>
      </w:r>
    </w:p>
    <w:p w:rsidR="00CB7F85" w:rsidRPr="00375189" w:rsidRDefault="00CB7F85" w:rsidP="003437F5">
      <w:pPr>
        <w:tabs>
          <w:tab w:val="left" w:pos="720"/>
        </w:tabs>
        <w:ind w:firstLine="709"/>
        <w:jc w:val="both"/>
        <w:rPr>
          <w:sz w:val="28"/>
          <w:szCs w:val="28"/>
        </w:rPr>
      </w:pPr>
      <w:r w:rsidRPr="00375189">
        <w:rPr>
          <w:color w:val="000000"/>
          <w:sz w:val="28"/>
          <w:szCs w:val="28"/>
        </w:rPr>
        <w:t>Большая часть обращений поступила на имя руководителя и заместителей руководителя Управления.</w:t>
      </w:r>
    </w:p>
    <w:p w:rsidR="00CB7F85" w:rsidRDefault="00CB7F85" w:rsidP="00EC6520">
      <w:pPr>
        <w:ind w:firstLine="709"/>
        <w:jc w:val="both"/>
        <w:rPr>
          <w:color w:val="000000"/>
          <w:sz w:val="28"/>
          <w:szCs w:val="28"/>
        </w:rPr>
      </w:pPr>
      <w:r w:rsidRPr="00375189">
        <w:rPr>
          <w:sz w:val="28"/>
          <w:szCs w:val="28"/>
        </w:rPr>
        <w:t>По компетенции вопросов, поступивших в Управлен</w:t>
      </w:r>
      <w:r>
        <w:rPr>
          <w:sz w:val="28"/>
          <w:szCs w:val="28"/>
        </w:rPr>
        <w:t xml:space="preserve">ие,  обращения перенаправлялись: </w:t>
      </w:r>
      <w:r w:rsidRPr="00337D35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Территориальные Управления Роскомнадзора – 7 обращений в  сфере защиты прав субъектов персональных данных (по месту регистрации заявителей) и 2 обращения по вопросу ограничения доступа к приему телепрограмм, транслируемых в пакете  программ «Триколор-ТВ» направлены в </w:t>
      </w:r>
      <w:r w:rsidRPr="00337D35">
        <w:rPr>
          <w:sz w:val="28"/>
          <w:szCs w:val="28"/>
        </w:rPr>
        <w:t xml:space="preserve">Управление </w:t>
      </w:r>
      <w:r>
        <w:rPr>
          <w:sz w:val="28"/>
          <w:szCs w:val="28"/>
        </w:rPr>
        <w:t xml:space="preserve">Роскомнадзора по Центральному федеральному округу; </w:t>
      </w:r>
      <w:r w:rsidRPr="00337D35">
        <w:rPr>
          <w:sz w:val="28"/>
          <w:szCs w:val="28"/>
        </w:rPr>
        <w:t xml:space="preserve">в Министерство внутренних дел </w:t>
      </w:r>
      <w:r>
        <w:rPr>
          <w:sz w:val="28"/>
          <w:szCs w:val="28"/>
        </w:rPr>
        <w:t>и в</w:t>
      </w:r>
      <w:r w:rsidRPr="00337D35">
        <w:rPr>
          <w:sz w:val="28"/>
          <w:szCs w:val="28"/>
        </w:rPr>
        <w:t xml:space="preserve"> Управление Роспотребнадзора по Республике Татарстан </w:t>
      </w:r>
      <w:r>
        <w:rPr>
          <w:sz w:val="28"/>
          <w:szCs w:val="28"/>
        </w:rPr>
        <w:t xml:space="preserve">направлены  заявления граждан о нарушениях в социальных сетях и информация о деятельности сайтов, являющихся, по мнению заявителей, мошенническими; в Управление Федеральной антимонопольной службы по Республике Татарстан – обращения, содержащие информацию о поступлении </w:t>
      </w:r>
      <w:r>
        <w:rPr>
          <w:sz w:val="28"/>
          <w:szCs w:val="28"/>
          <w:lang w:val="en-US"/>
        </w:rPr>
        <w:t>sms</w:t>
      </w:r>
      <w:r>
        <w:rPr>
          <w:sz w:val="28"/>
          <w:szCs w:val="28"/>
        </w:rPr>
        <w:t xml:space="preserve">-сообщений рекламного характера. Два </w:t>
      </w:r>
      <w:r>
        <w:rPr>
          <w:color w:val="000000"/>
          <w:sz w:val="28"/>
          <w:szCs w:val="28"/>
        </w:rPr>
        <w:t>обращения, содержащие информацию о размещении на сайте в сети интернет экстремистских материалов, переа</w:t>
      </w:r>
      <w:bookmarkStart w:id="0" w:name="_GoBack"/>
      <w:bookmarkEnd w:id="0"/>
      <w:r>
        <w:rPr>
          <w:color w:val="000000"/>
          <w:sz w:val="28"/>
          <w:szCs w:val="28"/>
        </w:rPr>
        <w:t>дресованы</w:t>
      </w:r>
      <w:r w:rsidRPr="006C598A">
        <w:rPr>
          <w:color w:val="000000"/>
          <w:sz w:val="28"/>
          <w:szCs w:val="28"/>
        </w:rPr>
        <w:t xml:space="preserve"> для рассмотрения по подведомственности в Прокуратуру</w:t>
      </w:r>
      <w:r>
        <w:rPr>
          <w:color w:val="000000"/>
          <w:sz w:val="28"/>
          <w:szCs w:val="28"/>
        </w:rPr>
        <w:t>, МВД, Управление ФСБ по Республике Татарстан</w:t>
      </w:r>
      <w:r w:rsidRPr="006C598A">
        <w:rPr>
          <w:color w:val="000000"/>
          <w:sz w:val="28"/>
          <w:szCs w:val="28"/>
        </w:rPr>
        <w:t xml:space="preserve"> и Следственное Управление </w:t>
      </w:r>
      <w:r w:rsidRPr="00065A21">
        <w:rPr>
          <w:color w:val="000000"/>
          <w:sz w:val="28"/>
          <w:szCs w:val="28"/>
        </w:rPr>
        <w:t>Следственного к</w:t>
      </w:r>
      <w:r>
        <w:rPr>
          <w:color w:val="000000"/>
          <w:sz w:val="28"/>
          <w:szCs w:val="28"/>
        </w:rPr>
        <w:t>омитета по Республике Татарстан.</w:t>
      </w:r>
    </w:p>
    <w:p w:rsidR="00CB7F85" w:rsidRPr="002A48C3" w:rsidRDefault="00CB7F85" w:rsidP="00EC6520">
      <w:pPr>
        <w:ind w:firstLine="709"/>
        <w:jc w:val="both"/>
        <w:rPr>
          <w:sz w:val="28"/>
          <w:szCs w:val="28"/>
        </w:rPr>
      </w:pPr>
      <w:r w:rsidRPr="002A48C3">
        <w:rPr>
          <w:sz w:val="28"/>
          <w:szCs w:val="28"/>
        </w:rPr>
        <w:t xml:space="preserve">Материалы </w:t>
      </w:r>
      <w:r>
        <w:rPr>
          <w:sz w:val="28"/>
          <w:szCs w:val="28"/>
        </w:rPr>
        <w:t>5</w:t>
      </w:r>
      <w:r w:rsidRPr="002A48C3">
        <w:rPr>
          <w:sz w:val="28"/>
          <w:szCs w:val="28"/>
        </w:rPr>
        <w:t xml:space="preserve"> обращений с признаками нарушения по статье 13.11 КоАП РФ Управлением направлены в органы Прокуратуры Республики Татарстан для рассмотрения и принятия необходимых мер по подведомственности в соответствии со ст. 28.4 КоАП РФ.</w:t>
      </w:r>
    </w:p>
    <w:p w:rsidR="00CB7F85" w:rsidRDefault="00CB7F85" w:rsidP="003437F5">
      <w:pPr>
        <w:ind w:firstLine="709"/>
        <w:jc w:val="both"/>
        <w:rPr>
          <w:sz w:val="28"/>
          <w:szCs w:val="28"/>
        </w:rPr>
      </w:pPr>
    </w:p>
    <w:p w:rsidR="00CB7F85" w:rsidRPr="00344FE5" w:rsidRDefault="00CB7F85" w:rsidP="003437F5">
      <w:pPr>
        <w:ind w:firstLine="748"/>
        <w:jc w:val="center"/>
        <w:rPr>
          <w:sz w:val="20"/>
          <w:szCs w:val="20"/>
        </w:rPr>
      </w:pPr>
    </w:p>
    <w:sectPr w:rsidR="00CB7F85" w:rsidRPr="00344FE5" w:rsidSect="009100A8">
      <w:footerReference w:type="default" r:id="rId7"/>
      <w:pgSz w:w="11906" w:h="16838"/>
      <w:pgMar w:top="539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F85" w:rsidRDefault="00CB7F85" w:rsidP="000952B6">
      <w:r>
        <w:separator/>
      </w:r>
    </w:p>
  </w:endnote>
  <w:endnote w:type="continuationSeparator" w:id="0">
    <w:p w:rsidR="00CB7F85" w:rsidRDefault="00CB7F85" w:rsidP="000952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7F85" w:rsidRPr="000952B6" w:rsidRDefault="00CB7F85">
    <w:pPr>
      <w:pStyle w:val="Footer"/>
      <w:rPr>
        <w:sz w:val="20"/>
        <w:szCs w:val="20"/>
      </w:rPr>
    </w:pPr>
    <w:fldSimple w:instr=" FILENAME   \* MERGEFORMAT ">
      <w:r>
        <w:rPr>
          <w:noProof/>
          <w:sz w:val="20"/>
          <w:szCs w:val="20"/>
        </w:rPr>
        <w:t>20150702_На_сайт_ОАО_01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F85" w:rsidRDefault="00CB7F85" w:rsidP="000952B6">
      <w:r>
        <w:separator/>
      </w:r>
    </w:p>
  </w:footnote>
  <w:footnote w:type="continuationSeparator" w:id="0">
    <w:p w:rsidR="00CB7F85" w:rsidRDefault="00CB7F85" w:rsidP="000952B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05699"/>
    <w:multiLevelType w:val="hybridMultilevel"/>
    <w:tmpl w:val="DA50D7DE"/>
    <w:lvl w:ilvl="0" w:tplc="BE7E86EA">
      <w:start w:val="5"/>
      <w:numFmt w:val="bullet"/>
      <w:lvlText w:val="­"/>
      <w:lvlJc w:val="left"/>
      <w:pPr>
        <w:tabs>
          <w:tab w:val="num" w:pos="1134"/>
        </w:tabs>
        <w:ind w:firstLine="709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0CC64ACB"/>
    <w:multiLevelType w:val="hybridMultilevel"/>
    <w:tmpl w:val="FE84C15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2">
    <w:nsid w:val="14537501"/>
    <w:multiLevelType w:val="hybridMultilevel"/>
    <w:tmpl w:val="FE2EB17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3">
    <w:nsid w:val="2EF34D6B"/>
    <w:multiLevelType w:val="hybridMultilevel"/>
    <w:tmpl w:val="F5E26A58"/>
    <w:lvl w:ilvl="0" w:tplc="3FC0199C">
      <w:start w:val="1"/>
      <w:numFmt w:val="decimal"/>
      <w:lvlText w:val="%1-"/>
      <w:lvlJc w:val="left"/>
      <w:pPr>
        <w:ind w:left="1080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1F37D7E"/>
    <w:multiLevelType w:val="hybridMultilevel"/>
    <w:tmpl w:val="1C3CB094"/>
    <w:lvl w:ilvl="0" w:tplc="B334835A">
      <w:start w:val="5"/>
      <w:numFmt w:val="bullet"/>
      <w:lvlText w:val="­"/>
      <w:lvlJc w:val="left"/>
      <w:pPr>
        <w:ind w:left="1080" w:hanging="360"/>
      </w:pPr>
      <w:rPr>
        <w:rFonts w:ascii="Arial" w:hAnsi="Aria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2703E63"/>
    <w:multiLevelType w:val="hybridMultilevel"/>
    <w:tmpl w:val="CD18BA32"/>
    <w:lvl w:ilvl="0" w:tplc="71DEC3B0">
      <w:start w:val="1"/>
      <w:numFmt w:val="decimal"/>
      <w:lvlText w:val="%1."/>
      <w:lvlJc w:val="left"/>
      <w:pPr>
        <w:tabs>
          <w:tab w:val="num" w:pos="1185"/>
        </w:tabs>
        <w:ind w:left="118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>
    <w:nsid w:val="641C483E"/>
    <w:multiLevelType w:val="hybridMultilevel"/>
    <w:tmpl w:val="42008B00"/>
    <w:lvl w:ilvl="0" w:tplc="20887678">
      <w:start w:val="1"/>
      <w:numFmt w:val="decimal"/>
      <w:lvlText w:val="%1-"/>
      <w:lvlJc w:val="left"/>
      <w:pPr>
        <w:ind w:left="1211" w:hanging="360"/>
      </w:pPr>
      <w:rPr>
        <w:rFonts w:ascii="Arial" w:hAnsi="Arial" w:cs="Arial" w:hint="default"/>
        <w:color w:val="auto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909F8"/>
    <w:rsid w:val="000521FC"/>
    <w:rsid w:val="00056A76"/>
    <w:rsid w:val="00065A21"/>
    <w:rsid w:val="00066511"/>
    <w:rsid w:val="000952B6"/>
    <w:rsid w:val="00097504"/>
    <w:rsid w:val="000A3285"/>
    <w:rsid w:val="000B264F"/>
    <w:rsid w:val="000C5189"/>
    <w:rsid w:val="000F34B5"/>
    <w:rsid w:val="00115818"/>
    <w:rsid w:val="001200D2"/>
    <w:rsid w:val="0015013D"/>
    <w:rsid w:val="001B495B"/>
    <w:rsid w:val="001F2104"/>
    <w:rsid w:val="0020463C"/>
    <w:rsid w:val="00231450"/>
    <w:rsid w:val="002367AA"/>
    <w:rsid w:val="00237DE4"/>
    <w:rsid w:val="002A48C3"/>
    <w:rsid w:val="002B0006"/>
    <w:rsid w:val="002F0712"/>
    <w:rsid w:val="00300138"/>
    <w:rsid w:val="00337D35"/>
    <w:rsid w:val="00341485"/>
    <w:rsid w:val="003437F5"/>
    <w:rsid w:val="00344D3B"/>
    <w:rsid w:val="00344FE5"/>
    <w:rsid w:val="00346A25"/>
    <w:rsid w:val="00375189"/>
    <w:rsid w:val="00385ED9"/>
    <w:rsid w:val="003936F2"/>
    <w:rsid w:val="003A3E99"/>
    <w:rsid w:val="003A5680"/>
    <w:rsid w:val="003D6A7C"/>
    <w:rsid w:val="003E6E2E"/>
    <w:rsid w:val="00420ECD"/>
    <w:rsid w:val="00425BF5"/>
    <w:rsid w:val="004C13DC"/>
    <w:rsid w:val="004F3E19"/>
    <w:rsid w:val="00503AA9"/>
    <w:rsid w:val="00505CF2"/>
    <w:rsid w:val="005138D4"/>
    <w:rsid w:val="005310D0"/>
    <w:rsid w:val="0054384B"/>
    <w:rsid w:val="005534CF"/>
    <w:rsid w:val="00573347"/>
    <w:rsid w:val="00580232"/>
    <w:rsid w:val="005C4B6B"/>
    <w:rsid w:val="005D488F"/>
    <w:rsid w:val="005E55D4"/>
    <w:rsid w:val="00606E93"/>
    <w:rsid w:val="0062426A"/>
    <w:rsid w:val="006412B4"/>
    <w:rsid w:val="00641DE1"/>
    <w:rsid w:val="00642475"/>
    <w:rsid w:val="006454B9"/>
    <w:rsid w:val="00651694"/>
    <w:rsid w:val="00657869"/>
    <w:rsid w:val="00665015"/>
    <w:rsid w:val="006A3E5D"/>
    <w:rsid w:val="006A6A9D"/>
    <w:rsid w:val="006B14C2"/>
    <w:rsid w:val="006C05C1"/>
    <w:rsid w:val="006C598A"/>
    <w:rsid w:val="0071142E"/>
    <w:rsid w:val="007600C5"/>
    <w:rsid w:val="00770EC7"/>
    <w:rsid w:val="007723F3"/>
    <w:rsid w:val="007A574D"/>
    <w:rsid w:val="007B5CD3"/>
    <w:rsid w:val="007D1972"/>
    <w:rsid w:val="007D5540"/>
    <w:rsid w:val="007D7C15"/>
    <w:rsid w:val="008365A3"/>
    <w:rsid w:val="008469A2"/>
    <w:rsid w:val="008548D9"/>
    <w:rsid w:val="00857FCE"/>
    <w:rsid w:val="00866B77"/>
    <w:rsid w:val="0088639B"/>
    <w:rsid w:val="008B4771"/>
    <w:rsid w:val="009100A8"/>
    <w:rsid w:val="009173EB"/>
    <w:rsid w:val="00953016"/>
    <w:rsid w:val="00973BB7"/>
    <w:rsid w:val="009F2656"/>
    <w:rsid w:val="00A3276D"/>
    <w:rsid w:val="00A433D8"/>
    <w:rsid w:val="00A4520C"/>
    <w:rsid w:val="00A81030"/>
    <w:rsid w:val="00A909F8"/>
    <w:rsid w:val="00AB3EBC"/>
    <w:rsid w:val="00AD3F67"/>
    <w:rsid w:val="00AD69E3"/>
    <w:rsid w:val="00AF7545"/>
    <w:rsid w:val="00B4483E"/>
    <w:rsid w:val="00B44E82"/>
    <w:rsid w:val="00B551B0"/>
    <w:rsid w:val="00B734D0"/>
    <w:rsid w:val="00B74CDE"/>
    <w:rsid w:val="00B762F9"/>
    <w:rsid w:val="00B803C2"/>
    <w:rsid w:val="00C26D8A"/>
    <w:rsid w:val="00C40B53"/>
    <w:rsid w:val="00C70682"/>
    <w:rsid w:val="00C742A2"/>
    <w:rsid w:val="00CB7F85"/>
    <w:rsid w:val="00CC2667"/>
    <w:rsid w:val="00CD2959"/>
    <w:rsid w:val="00CD68A1"/>
    <w:rsid w:val="00CF7737"/>
    <w:rsid w:val="00D31BEF"/>
    <w:rsid w:val="00D45886"/>
    <w:rsid w:val="00D5248A"/>
    <w:rsid w:val="00D66259"/>
    <w:rsid w:val="00D93535"/>
    <w:rsid w:val="00DA690A"/>
    <w:rsid w:val="00DB7D6F"/>
    <w:rsid w:val="00DD10E9"/>
    <w:rsid w:val="00E13753"/>
    <w:rsid w:val="00E33026"/>
    <w:rsid w:val="00E74743"/>
    <w:rsid w:val="00EB3A28"/>
    <w:rsid w:val="00EC0954"/>
    <w:rsid w:val="00EC6520"/>
    <w:rsid w:val="00F11ACF"/>
    <w:rsid w:val="00F26E0F"/>
    <w:rsid w:val="00F8017A"/>
    <w:rsid w:val="00F811F1"/>
    <w:rsid w:val="00F859B8"/>
    <w:rsid w:val="00F9514D"/>
    <w:rsid w:val="00FC62EB"/>
    <w:rsid w:val="00FE35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B0006"/>
    <w:rPr>
      <w:sz w:val="24"/>
      <w:szCs w:val="24"/>
    </w:rPr>
  </w:style>
  <w:style w:type="paragraph" w:styleId="Heading3">
    <w:name w:val="heading 3"/>
    <w:basedOn w:val="Normal"/>
    <w:link w:val="Heading3Char"/>
    <w:uiPriority w:val="99"/>
    <w:qFormat/>
    <w:rsid w:val="00A909F8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CD381A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announcement">
    <w:name w:val="announcement"/>
    <w:basedOn w:val="Normal"/>
    <w:uiPriority w:val="99"/>
    <w:rsid w:val="00C26D8A"/>
    <w:pPr>
      <w:spacing w:before="100" w:beforeAutospacing="1" w:after="100" w:afterAutospacing="1"/>
    </w:pPr>
  </w:style>
  <w:style w:type="paragraph" w:customStyle="1" w:styleId="a">
    <w:name w:val="Знак Знак Знак Знак Знак Знак Знак Знак Знак Знак Знак Знак Знак"/>
    <w:basedOn w:val="Normal"/>
    <w:autoRedefine/>
    <w:uiPriority w:val="99"/>
    <w:rsid w:val="00B803C2"/>
    <w:pPr>
      <w:spacing w:after="160" w:line="240" w:lineRule="exact"/>
    </w:pPr>
    <w:rPr>
      <w:sz w:val="28"/>
      <w:szCs w:val="20"/>
      <w:lang w:val="en-US" w:eastAsia="en-US"/>
    </w:rPr>
  </w:style>
  <w:style w:type="character" w:styleId="Strong">
    <w:name w:val="Strong"/>
    <w:basedOn w:val="DefaultParagraphFont"/>
    <w:uiPriority w:val="99"/>
    <w:qFormat/>
    <w:rsid w:val="000F34B5"/>
    <w:rPr>
      <w:rFonts w:cs="Times New Roman"/>
      <w:b/>
    </w:rPr>
  </w:style>
  <w:style w:type="paragraph" w:styleId="BalloonText">
    <w:name w:val="Balloon Text"/>
    <w:basedOn w:val="Normal"/>
    <w:link w:val="BalloonTextChar"/>
    <w:uiPriority w:val="99"/>
    <w:semiHidden/>
    <w:rsid w:val="000975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381A"/>
    <w:rPr>
      <w:sz w:val="0"/>
      <w:szCs w:val="0"/>
    </w:rPr>
  </w:style>
  <w:style w:type="paragraph" w:styleId="BlockText">
    <w:name w:val="Block Text"/>
    <w:basedOn w:val="Normal"/>
    <w:uiPriority w:val="99"/>
    <w:rsid w:val="009100A8"/>
    <w:pPr>
      <w:ind w:left="540" w:right="115"/>
      <w:jc w:val="both"/>
    </w:pPr>
  </w:style>
  <w:style w:type="table" w:styleId="TableGrid">
    <w:name w:val="Table Grid"/>
    <w:basedOn w:val="TableNormal"/>
    <w:uiPriority w:val="99"/>
    <w:rsid w:val="00C7068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952B6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952B6"/>
    <w:rPr>
      <w:sz w:val="24"/>
    </w:rPr>
  </w:style>
  <w:style w:type="paragraph" w:styleId="Footer">
    <w:name w:val="footer"/>
    <w:basedOn w:val="Normal"/>
    <w:link w:val="FooterChar"/>
    <w:uiPriority w:val="99"/>
    <w:rsid w:val="000952B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952B6"/>
    <w:rPr>
      <w:sz w:val="24"/>
    </w:rPr>
  </w:style>
  <w:style w:type="paragraph" w:styleId="NormalWeb">
    <w:name w:val="Normal (Web)"/>
    <w:basedOn w:val="Normal"/>
    <w:uiPriority w:val="99"/>
    <w:rsid w:val="003437F5"/>
    <w:pPr>
      <w:spacing w:before="100" w:beforeAutospacing="1" w:after="100" w:afterAutospacing="1"/>
    </w:pPr>
  </w:style>
  <w:style w:type="paragraph" w:customStyle="1" w:styleId="1">
    <w:name w:val="Абзац списка1"/>
    <w:basedOn w:val="Normal"/>
    <w:uiPriority w:val="99"/>
    <w:rsid w:val="00EC6520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styleId="ListParagraph">
    <w:name w:val="List Paragraph"/>
    <w:basedOn w:val="Normal"/>
    <w:uiPriority w:val="99"/>
    <w:qFormat/>
    <w:rsid w:val="000521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63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5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63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63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635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5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6350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63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2</Pages>
  <Words>584</Words>
  <Characters>3334</Characters>
  <Application>Microsoft Office Outlook</Application>
  <DocSecurity>0</DocSecurity>
  <Lines>0</Lines>
  <Paragraphs>0</Paragraphs>
  <ScaleCrop>false</ScaleCrop>
  <Company>УРКНРТ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U488</cp:lastModifiedBy>
  <cp:revision>4</cp:revision>
  <cp:lastPrinted>2015-10-05T08:23:00Z</cp:lastPrinted>
  <dcterms:created xsi:type="dcterms:W3CDTF">2015-10-06T09:46:00Z</dcterms:created>
  <dcterms:modified xsi:type="dcterms:W3CDTF">2015-10-06T10:01:00Z</dcterms:modified>
</cp:coreProperties>
</file>