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C1" w:rsidRPr="00EF301C" w:rsidRDefault="009D0BC1" w:rsidP="00882CE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01C">
        <w:rPr>
          <w:rFonts w:ascii="Times New Roman" w:hAnsi="Times New Roman"/>
          <w:b/>
          <w:sz w:val="28"/>
          <w:szCs w:val="28"/>
          <w:lang w:eastAsia="ru-RU"/>
        </w:rPr>
        <w:t>Изменения</w:t>
      </w:r>
      <w:r>
        <w:rPr>
          <w:rFonts w:ascii="Times New Roman" w:hAnsi="Times New Roman"/>
          <w:b/>
          <w:sz w:val="28"/>
          <w:szCs w:val="28"/>
          <w:lang w:eastAsia="ru-RU"/>
        </w:rPr>
        <w:t>, внесенные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в План</w:t>
      </w:r>
      <w:r w:rsidRPr="00EF30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 w:rsidR="0035680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9D0BC1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E59AB">
        <w:rPr>
          <w:rFonts w:ascii="Times New Roman" w:hAnsi="Times New Roman"/>
          <w:sz w:val="28"/>
          <w:szCs w:val="28"/>
          <w:lang w:eastAsia="ru-RU"/>
        </w:rPr>
        <w:t>печатного</w:t>
      </w:r>
      <w:proofErr w:type="gramEnd"/>
      <w:r w:rsidR="005E59AB">
        <w:rPr>
          <w:rFonts w:ascii="Times New Roman" w:hAnsi="Times New Roman"/>
          <w:sz w:val="28"/>
          <w:szCs w:val="28"/>
          <w:lang w:eastAsia="ru-RU"/>
        </w:rPr>
        <w:t xml:space="preserve"> СМИ </w:t>
      </w:r>
      <w:r w:rsidR="00356806">
        <w:rPr>
          <w:rFonts w:ascii="Times New Roman" w:hAnsi="Times New Roman"/>
          <w:sz w:val="28"/>
          <w:szCs w:val="28"/>
          <w:lang w:eastAsia="ru-RU"/>
        </w:rPr>
        <w:t>газеты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«</w:t>
      </w:r>
      <w:r w:rsidR="00356806">
        <w:rPr>
          <w:rFonts w:ascii="Times New Roman" w:hAnsi="Times New Roman"/>
          <w:sz w:val="28"/>
          <w:szCs w:val="28"/>
          <w:lang w:eastAsia="ru-RU"/>
        </w:rPr>
        <w:t>Город на ладони. Все в ваших руках!</w:t>
      </w:r>
      <w:r w:rsidR="004B2B4E">
        <w:rPr>
          <w:rFonts w:ascii="Times New Roman" w:hAnsi="Times New Roman"/>
          <w:sz w:val="28"/>
          <w:szCs w:val="28"/>
          <w:lang w:eastAsia="ru-RU"/>
        </w:rPr>
        <w:t>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(свидетельство о регистрации ПИ № ТУ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16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806">
        <w:rPr>
          <w:rFonts w:ascii="Times New Roman" w:hAnsi="Times New Roman"/>
          <w:sz w:val="28"/>
          <w:szCs w:val="28"/>
          <w:lang w:eastAsia="ru-RU"/>
        </w:rPr>
        <w:t>01259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56806">
        <w:rPr>
          <w:rFonts w:ascii="Times New Roman" w:hAnsi="Times New Roman"/>
          <w:sz w:val="28"/>
          <w:szCs w:val="28"/>
          <w:lang w:eastAsia="ru-RU"/>
        </w:rPr>
        <w:t>24.09.2014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356806">
        <w:rPr>
          <w:rFonts w:ascii="Times New Roman" w:hAnsi="Times New Roman"/>
          <w:sz w:val="28"/>
          <w:szCs w:val="28"/>
          <w:lang w:eastAsia="ru-RU"/>
        </w:rPr>
        <w:t>9</w:t>
      </w:r>
      <w:r w:rsidR="00DE1314">
        <w:rPr>
          <w:rFonts w:ascii="Times New Roman" w:hAnsi="Times New Roman"/>
          <w:sz w:val="28"/>
          <w:szCs w:val="28"/>
          <w:lang w:eastAsia="ru-RU"/>
        </w:rPr>
        <w:t>г.</w:t>
      </w:r>
      <w:r w:rsidR="004B2B4E">
        <w:rPr>
          <w:rFonts w:ascii="Times New Roman" w:hAnsi="Times New Roman"/>
          <w:sz w:val="28"/>
          <w:szCs w:val="28"/>
          <w:lang w:eastAsia="ru-RU"/>
        </w:rPr>
        <w:t>, так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действие СМИ прекращено по решению </w:t>
      </w:r>
      <w:r w:rsidR="00356806">
        <w:rPr>
          <w:rFonts w:ascii="Times New Roman" w:hAnsi="Times New Roman"/>
          <w:sz w:val="28"/>
          <w:szCs w:val="28"/>
          <w:lang w:eastAsia="ru-RU"/>
        </w:rPr>
        <w:t>суда</w:t>
      </w:r>
      <w:r w:rsidR="004B2B4E">
        <w:rPr>
          <w:rFonts w:ascii="Times New Roman" w:hAnsi="Times New Roman"/>
          <w:sz w:val="28"/>
          <w:szCs w:val="28"/>
          <w:lang w:eastAsia="ru-RU"/>
        </w:rPr>
        <w:t>.</w:t>
      </w:r>
    </w:p>
    <w:p w:rsidR="004B2B4E" w:rsidRDefault="009D0BC1" w:rsidP="004B2B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Мероприятие</w:t>
      </w:r>
      <w:r w:rsidR="004B2B4E"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C49">
        <w:rPr>
          <w:rFonts w:ascii="Times New Roman" w:hAnsi="Times New Roman"/>
          <w:sz w:val="28"/>
          <w:szCs w:val="28"/>
          <w:lang w:eastAsia="ru-RU"/>
        </w:rPr>
        <w:t xml:space="preserve">печатного СМИ </w:t>
      </w:r>
      <w:r w:rsidR="00E21C9B">
        <w:rPr>
          <w:rFonts w:ascii="Times New Roman" w:hAnsi="Times New Roman"/>
          <w:sz w:val="28"/>
          <w:szCs w:val="28"/>
          <w:lang w:eastAsia="ru-RU"/>
        </w:rPr>
        <w:t>газеты</w:t>
      </w:r>
      <w:r w:rsidR="00EA7C4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21C9B">
        <w:rPr>
          <w:rFonts w:ascii="Times New Roman" w:hAnsi="Times New Roman"/>
          <w:sz w:val="28"/>
          <w:szCs w:val="28"/>
          <w:lang w:eastAsia="ru-RU"/>
        </w:rPr>
        <w:t>Тормыш</w:t>
      </w:r>
      <w:proofErr w:type="spellEnd"/>
      <w:r w:rsidR="00E21C9B">
        <w:rPr>
          <w:rFonts w:ascii="Times New Roman" w:hAnsi="Times New Roman"/>
          <w:sz w:val="28"/>
          <w:szCs w:val="28"/>
          <w:lang w:eastAsia="ru-RU"/>
        </w:rPr>
        <w:t xml:space="preserve"> яме</w:t>
      </w:r>
      <w:r w:rsidR="00EA7C49">
        <w:rPr>
          <w:rFonts w:ascii="Times New Roman" w:hAnsi="Times New Roman"/>
          <w:sz w:val="28"/>
          <w:szCs w:val="28"/>
          <w:lang w:eastAsia="ru-RU"/>
        </w:rPr>
        <w:t>» (свид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 w:rsidR="00EA7C49">
        <w:rPr>
          <w:rFonts w:ascii="Times New Roman" w:hAnsi="Times New Roman"/>
          <w:sz w:val="28"/>
          <w:szCs w:val="28"/>
          <w:lang w:eastAsia="ru-RU"/>
        </w:rPr>
        <w:t>ПИ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21C9B">
        <w:rPr>
          <w:rFonts w:ascii="Times New Roman" w:hAnsi="Times New Roman"/>
          <w:sz w:val="28"/>
          <w:szCs w:val="28"/>
          <w:lang w:eastAsia="ru-RU"/>
        </w:rPr>
        <w:t> 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>ТУ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>16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>-</w:t>
      </w:r>
      <w:r w:rsidR="004B2B4E"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E21C9B">
        <w:rPr>
          <w:rFonts w:ascii="Times New Roman" w:hAnsi="Times New Roman"/>
          <w:sz w:val="28"/>
          <w:szCs w:val="28"/>
          <w:lang w:eastAsia="ru-RU"/>
        </w:rPr>
        <w:t>617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21C9B">
        <w:rPr>
          <w:rFonts w:ascii="Times New Roman" w:hAnsi="Times New Roman"/>
          <w:sz w:val="28"/>
          <w:szCs w:val="28"/>
          <w:lang w:eastAsia="ru-RU"/>
        </w:rPr>
        <w:t>11.05.2018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 w:rsidR="004B2B4E"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="004B2B4E"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="004B2B4E"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E21C9B">
        <w:rPr>
          <w:rFonts w:ascii="Times New Roman" w:hAnsi="Times New Roman"/>
          <w:sz w:val="28"/>
          <w:szCs w:val="28"/>
          <w:lang w:eastAsia="ru-RU"/>
        </w:rPr>
        <w:t>9</w:t>
      </w:r>
      <w:r w:rsidR="00DE1314">
        <w:rPr>
          <w:rFonts w:ascii="Times New Roman" w:hAnsi="Times New Roman"/>
          <w:sz w:val="28"/>
          <w:szCs w:val="28"/>
          <w:lang w:eastAsia="ru-RU"/>
        </w:rPr>
        <w:t>г.</w:t>
      </w:r>
      <w:r w:rsidR="004B2B4E">
        <w:rPr>
          <w:rFonts w:ascii="Times New Roman" w:hAnsi="Times New Roman"/>
          <w:sz w:val="28"/>
          <w:szCs w:val="28"/>
          <w:lang w:eastAsia="ru-RU"/>
        </w:rPr>
        <w:t>, так как действие СМИ прекращено по решению учредителя.</w:t>
      </w:r>
    </w:p>
    <w:p w:rsidR="00E21C9B" w:rsidRDefault="00E21C9B" w:rsidP="00E21C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21C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печатного СМИ журнала «Детский технопарк»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>ПИ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 ФС 77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71011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07.09.2017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9г., так как действие СМИ прекращено по решению учредителя.</w:t>
      </w:r>
    </w:p>
    <w:p w:rsidR="005C254D" w:rsidRDefault="005C254D" w:rsidP="005C254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телепрограммы «ГРАНИ РУБИНА»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>ЭЛ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F301C">
        <w:rPr>
          <w:rFonts w:ascii="Times New Roman" w:hAnsi="Times New Roman"/>
          <w:sz w:val="28"/>
          <w:szCs w:val="28"/>
          <w:lang w:eastAsia="ru-RU"/>
        </w:rPr>
        <w:t>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01597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10.11.2017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9г., так как действие СМИ прекращено по решению учредителя.</w:t>
      </w:r>
    </w:p>
    <w:p w:rsidR="006A7761" w:rsidRDefault="006A7761" w:rsidP="006A77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печатного СМИ журнала «ВАШ ГИД по путешествиям»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>ПИ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 ФС 77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29930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02.11.2007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9г., так как действие СМИ прекращено в связи с прекращением учредителем деятельности и исключения его из ЕГРЮЛ на основании п. 2 ст. 21.1 Федерального Закона от 08.08.2001 № 129-ФЗ.</w:t>
      </w:r>
    </w:p>
    <w:p w:rsidR="00AA423F" w:rsidRDefault="00AA423F" w:rsidP="00AA42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электронного СМИ телепрограммы «Казань-век двадцатый»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</w:t>
      </w:r>
      <w:r>
        <w:rPr>
          <w:rFonts w:ascii="Times New Roman" w:hAnsi="Times New Roman"/>
          <w:sz w:val="28"/>
          <w:szCs w:val="28"/>
          <w:lang w:eastAsia="ru-RU"/>
        </w:rPr>
        <w:t>Эл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 ФС 77 </w:t>
      </w:r>
      <w:r w:rsidRPr="00EF301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20738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23.06.2005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9г., так как действие СМИ прекращено в связи с прекращением учредителем деятельности и исключения его из ЕГРЮЛ на основании п. 2 ст. 21.1 Федерального Закона от 08.08.2001 № 129-ФЗ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6FB6" w:rsidRDefault="00CC6FB6" w:rsidP="00CC6F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Изменен период проведения мероприятия систематического наблюдения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печатного СМИ газеты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Азатлык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с июня 2019</w:t>
      </w:r>
      <w:r w:rsidR="004B2A6B">
        <w:rPr>
          <w:rFonts w:ascii="Times New Roman" w:hAnsi="Times New Roman"/>
          <w:sz w:val="28"/>
          <w:szCs w:val="28"/>
          <w:lang w:eastAsia="ru-RU"/>
        </w:rPr>
        <w:t>г. на декабрь 2019г.</w:t>
      </w:r>
      <w:r>
        <w:rPr>
          <w:rFonts w:ascii="Times New Roman" w:hAnsi="Times New Roman"/>
          <w:sz w:val="28"/>
          <w:szCs w:val="28"/>
          <w:lang w:eastAsia="ru-RU"/>
        </w:rPr>
        <w:t xml:space="preserve"> (свид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етельство о регистрации № </w:t>
      </w:r>
      <w:r>
        <w:rPr>
          <w:rFonts w:ascii="Times New Roman" w:hAnsi="Times New Roman"/>
          <w:sz w:val="28"/>
          <w:szCs w:val="28"/>
          <w:lang w:eastAsia="ru-RU"/>
        </w:rPr>
        <w:t xml:space="preserve">0813 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19.04.2000</w:t>
      </w:r>
      <w:r w:rsidR="004B2A6B">
        <w:rPr>
          <w:rFonts w:ascii="Times New Roman" w:hAnsi="Times New Roman"/>
          <w:sz w:val="28"/>
          <w:szCs w:val="28"/>
          <w:lang w:eastAsia="ru-RU"/>
        </w:rPr>
        <w:t>г.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 Плане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lastRenderedPageBreak/>
        <w:t>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4B2A6B">
        <w:rPr>
          <w:rFonts w:ascii="Times New Roman" w:hAnsi="Times New Roman"/>
          <w:sz w:val="28"/>
          <w:szCs w:val="28"/>
          <w:lang w:eastAsia="ru-RU"/>
        </w:rPr>
        <w:t>9г.</w:t>
      </w:r>
      <w:r>
        <w:rPr>
          <w:rFonts w:ascii="Times New Roman" w:hAnsi="Times New Roman"/>
          <w:sz w:val="28"/>
          <w:szCs w:val="28"/>
          <w:lang w:eastAsia="ru-RU"/>
        </w:rPr>
        <w:t>, так как действие СМИ приостановлено по решению учредителя.</w:t>
      </w:r>
    </w:p>
    <w:p w:rsidR="00870D2E" w:rsidRDefault="0035589D" w:rsidP="003558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89D">
        <w:rPr>
          <w:rFonts w:ascii="Times New Roman" w:hAnsi="Times New Roman"/>
          <w:color w:val="00000A"/>
          <w:sz w:val="28"/>
          <w:szCs w:val="28"/>
        </w:rPr>
        <w:t>печатно</w:t>
      </w:r>
      <w:r>
        <w:rPr>
          <w:rFonts w:ascii="Times New Roman" w:hAnsi="Times New Roman"/>
          <w:color w:val="00000A"/>
          <w:sz w:val="28"/>
          <w:szCs w:val="28"/>
        </w:rPr>
        <w:t>го</w:t>
      </w:r>
      <w:r w:rsidRPr="0035589D">
        <w:rPr>
          <w:rFonts w:ascii="Times New Roman" w:hAnsi="Times New Roman"/>
          <w:color w:val="00000A"/>
          <w:sz w:val="28"/>
          <w:szCs w:val="28"/>
        </w:rPr>
        <w:t xml:space="preserve"> СМИ журнал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35589D">
        <w:rPr>
          <w:rFonts w:ascii="Times New Roman" w:hAnsi="Times New Roman"/>
          <w:color w:val="00000A"/>
          <w:sz w:val="28"/>
          <w:szCs w:val="28"/>
        </w:rPr>
        <w:t xml:space="preserve"> «Выбирай соблазны большого города. Набережные Челны» (ПИ № ФС 16 - 4818Р от 07.02.08)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9г., так как действие СМИ прекращено </w:t>
      </w:r>
      <w:r w:rsidR="00870D2E" w:rsidRPr="00870D2E">
        <w:rPr>
          <w:rFonts w:ascii="Times New Roman" w:hAnsi="Times New Roman"/>
          <w:sz w:val="28"/>
          <w:szCs w:val="28"/>
          <w:lang w:eastAsia="ru-RU"/>
        </w:rPr>
        <w:t>по решению учредителя.</w:t>
      </w:r>
    </w:p>
    <w:p w:rsidR="0035589D" w:rsidRDefault="0035589D" w:rsidP="003558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89D">
        <w:rPr>
          <w:rFonts w:ascii="Times New Roman" w:hAnsi="Times New Roman"/>
          <w:color w:val="00000A"/>
          <w:sz w:val="28"/>
          <w:szCs w:val="28"/>
        </w:rPr>
        <w:t>информационного агентства «</w:t>
      </w:r>
      <w:proofErr w:type="spellStart"/>
      <w:r w:rsidRPr="0035589D">
        <w:rPr>
          <w:rFonts w:ascii="Times New Roman" w:hAnsi="Times New Roman"/>
          <w:color w:val="00000A"/>
          <w:sz w:val="28"/>
          <w:szCs w:val="28"/>
        </w:rPr>
        <w:t>Univer</w:t>
      </w:r>
      <w:proofErr w:type="spellEnd"/>
      <w:r w:rsidRPr="0035589D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35589D">
        <w:rPr>
          <w:rFonts w:ascii="Times New Roman" w:hAnsi="Times New Roman"/>
          <w:color w:val="00000A"/>
          <w:sz w:val="28"/>
          <w:szCs w:val="28"/>
        </w:rPr>
        <w:t>news</w:t>
      </w:r>
      <w:proofErr w:type="spellEnd"/>
      <w:r w:rsidRPr="0035589D">
        <w:rPr>
          <w:rFonts w:ascii="Times New Roman" w:hAnsi="Times New Roman"/>
          <w:color w:val="00000A"/>
          <w:sz w:val="28"/>
          <w:szCs w:val="28"/>
        </w:rPr>
        <w:t xml:space="preserve"> (Новости </w:t>
      </w:r>
      <w:proofErr w:type="spellStart"/>
      <w:r w:rsidRPr="0035589D">
        <w:rPr>
          <w:rFonts w:ascii="Times New Roman" w:hAnsi="Times New Roman"/>
          <w:color w:val="00000A"/>
          <w:sz w:val="28"/>
          <w:szCs w:val="28"/>
        </w:rPr>
        <w:t>универа</w:t>
      </w:r>
      <w:proofErr w:type="spellEnd"/>
      <w:r w:rsidRPr="0035589D">
        <w:rPr>
          <w:rFonts w:ascii="Times New Roman" w:hAnsi="Times New Roman"/>
          <w:color w:val="00000A"/>
          <w:sz w:val="28"/>
          <w:szCs w:val="28"/>
        </w:rPr>
        <w:t>)» (свидетельство о регистрац</w:t>
      </w:r>
      <w:proofErr w:type="gramStart"/>
      <w:r w:rsidRPr="0035589D">
        <w:rPr>
          <w:rFonts w:ascii="Times New Roman" w:hAnsi="Times New Roman"/>
          <w:color w:val="00000A"/>
          <w:sz w:val="28"/>
          <w:szCs w:val="28"/>
        </w:rPr>
        <w:t>ии ИА</w:t>
      </w:r>
      <w:proofErr w:type="gramEnd"/>
      <w:r w:rsidRPr="0035589D">
        <w:rPr>
          <w:rFonts w:ascii="Times New Roman" w:hAnsi="Times New Roman"/>
          <w:color w:val="00000A"/>
          <w:sz w:val="28"/>
          <w:szCs w:val="28"/>
        </w:rPr>
        <w:t xml:space="preserve"> № ФС 77 - 43897 от 17.02.11)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9г., </w:t>
      </w:r>
      <w:r w:rsidR="00E808BD">
        <w:rPr>
          <w:rFonts w:ascii="Times New Roman" w:hAnsi="Times New Roman"/>
          <w:sz w:val="28"/>
          <w:szCs w:val="28"/>
          <w:lang w:eastAsia="ru-RU"/>
        </w:rPr>
        <w:t>так как действие СМИ прекращено по решению учредителя.</w:t>
      </w:r>
    </w:p>
    <w:p w:rsidR="00E808BD" w:rsidRDefault="0035589D" w:rsidP="00E808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89D">
        <w:rPr>
          <w:rFonts w:ascii="Times New Roman" w:hAnsi="Times New Roman"/>
          <w:color w:val="00000A"/>
          <w:sz w:val="28"/>
          <w:szCs w:val="28"/>
        </w:rPr>
        <w:t xml:space="preserve">электронного периодического издания «Бизнес </w:t>
      </w:r>
      <w:proofErr w:type="spellStart"/>
      <w:r w:rsidRPr="0035589D">
        <w:rPr>
          <w:rFonts w:ascii="Times New Roman" w:hAnsi="Times New Roman"/>
          <w:color w:val="00000A"/>
          <w:sz w:val="28"/>
          <w:szCs w:val="28"/>
        </w:rPr>
        <w:t>Online</w:t>
      </w:r>
      <w:proofErr w:type="spellEnd"/>
      <w:r w:rsidRPr="0035589D">
        <w:rPr>
          <w:rFonts w:ascii="Times New Roman" w:hAnsi="Times New Roman"/>
          <w:color w:val="00000A"/>
          <w:sz w:val="28"/>
          <w:szCs w:val="28"/>
        </w:rPr>
        <w:t xml:space="preserve">. Деловая газета Татарстана» (свидетельство о регистрации Эл № ФС 77 - 24267 от 27.04.06)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9г., </w:t>
      </w:r>
      <w:r w:rsidR="00E808BD">
        <w:rPr>
          <w:rFonts w:ascii="Times New Roman" w:hAnsi="Times New Roman"/>
          <w:sz w:val="28"/>
          <w:szCs w:val="28"/>
          <w:lang w:eastAsia="ru-RU"/>
        </w:rPr>
        <w:t>так как действие СМИ прекращено по решению учредителя.</w:t>
      </w:r>
    </w:p>
    <w:p w:rsidR="00E808BD" w:rsidRDefault="0035589D" w:rsidP="00E808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3558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396" w:rsidRPr="00674396">
        <w:rPr>
          <w:rFonts w:ascii="Times New Roman" w:hAnsi="Times New Roman"/>
          <w:color w:val="00000A"/>
          <w:sz w:val="28"/>
          <w:szCs w:val="28"/>
        </w:rPr>
        <w:t>телепрограммы «Шоу шепелявых» (свидетельство о регистрации Эл № ФС 77 - 25901 от 29.09.06)</w:t>
      </w:r>
      <w:r w:rsidR="00727658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9г., </w:t>
      </w:r>
      <w:r w:rsidR="00E808BD">
        <w:rPr>
          <w:rFonts w:ascii="Times New Roman" w:hAnsi="Times New Roman"/>
          <w:sz w:val="28"/>
          <w:szCs w:val="28"/>
          <w:lang w:eastAsia="ru-RU"/>
        </w:rPr>
        <w:t>так как действие СМИ прекращено по решению учредителя.</w:t>
      </w:r>
    </w:p>
    <w:p w:rsidR="00E808BD" w:rsidRDefault="00E808BD" w:rsidP="00E808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12. Мероприятие по систематическому наблюдению в отношении газеты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Ваша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ТВ-программа – Попутчик» (ПИ № ФС 77-33028 от 03.09.2008) 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2019г., так как действие СМИ прекращено по решению учредителя.</w:t>
      </w:r>
    </w:p>
    <w:p w:rsidR="00870D2E" w:rsidRDefault="00870D2E" w:rsidP="00870D2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Мероприятие по систематическому наблюдению в отношении </w:t>
      </w:r>
      <w:r w:rsidRPr="00870D2E">
        <w:rPr>
          <w:rFonts w:ascii="Times New Roman" w:hAnsi="Times New Roman"/>
          <w:sz w:val="28"/>
          <w:szCs w:val="28"/>
          <w:lang w:eastAsia="ru-RU"/>
        </w:rPr>
        <w:t xml:space="preserve">сетевого издания «code008.com»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70D2E">
        <w:rPr>
          <w:rFonts w:ascii="Times New Roman" w:hAnsi="Times New Roman"/>
          <w:sz w:val="28"/>
          <w:szCs w:val="28"/>
          <w:lang w:eastAsia="ru-RU"/>
        </w:rPr>
        <w:t>ЭЛ № ФС 77 - 54973 от 08.08.13</w:t>
      </w:r>
      <w:r>
        <w:rPr>
          <w:rFonts w:ascii="Times New Roman" w:hAnsi="Times New Roman"/>
          <w:sz w:val="28"/>
          <w:szCs w:val="28"/>
          <w:lang w:eastAsia="ru-RU"/>
        </w:rPr>
        <w:t>) 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2019г., так как действие СМИ прекращено по решению учредителя.</w:t>
      </w:r>
    </w:p>
    <w:p w:rsidR="00ED57B6" w:rsidRDefault="00ED57B6" w:rsidP="00ED57B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Мероприятие по систематическому наблюдению в отношении печатного СМИ газеты </w:t>
      </w:r>
      <w:r w:rsidRPr="00870D2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Азатлык</w:t>
      </w:r>
      <w:proofErr w:type="spellEnd"/>
      <w:r w:rsidRPr="00870D2E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(№ 0813 </w:t>
      </w:r>
      <w:r w:rsidRPr="00870D2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19.04.2000)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2019г., так как действие СМИ прекращено по решению учредителя.</w:t>
      </w:r>
    </w:p>
    <w:p w:rsidR="00E808BD" w:rsidRDefault="00E808BD" w:rsidP="003558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808BD" w:rsidSect="00887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3D" w:rsidRDefault="006E1C3D" w:rsidP="005C01F4">
      <w:pPr>
        <w:spacing w:after="0" w:line="240" w:lineRule="auto"/>
      </w:pPr>
      <w:r>
        <w:separator/>
      </w:r>
    </w:p>
  </w:endnote>
  <w:endnote w:type="continuationSeparator" w:id="0">
    <w:p w:rsidR="006E1C3D" w:rsidRDefault="006E1C3D" w:rsidP="005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4" w:rsidRDefault="00FF3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4" w:rsidRDefault="00FF3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4" w:rsidRDefault="00FF3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3D" w:rsidRDefault="006E1C3D" w:rsidP="005C01F4">
      <w:pPr>
        <w:spacing w:after="0" w:line="240" w:lineRule="auto"/>
      </w:pPr>
      <w:r>
        <w:separator/>
      </w:r>
    </w:p>
  </w:footnote>
  <w:footnote w:type="continuationSeparator" w:id="0">
    <w:p w:rsidR="006E1C3D" w:rsidRDefault="006E1C3D" w:rsidP="005C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4" w:rsidRDefault="00FF3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4" w:rsidRDefault="00FF3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4" w:rsidRDefault="00FF3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330"/>
    <w:multiLevelType w:val="hybridMultilevel"/>
    <w:tmpl w:val="EC48452C"/>
    <w:lvl w:ilvl="0" w:tplc="2728B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50459"/>
    <w:multiLevelType w:val="hybridMultilevel"/>
    <w:tmpl w:val="FD987080"/>
    <w:lvl w:ilvl="0" w:tplc="B0E61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301C"/>
    <w:rsid w:val="00004E17"/>
    <w:rsid w:val="00037036"/>
    <w:rsid w:val="0006597A"/>
    <w:rsid w:val="00072D51"/>
    <w:rsid w:val="00081D68"/>
    <w:rsid w:val="000C477B"/>
    <w:rsid w:val="000C6049"/>
    <w:rsid w:val="000D12BE"/>
    <w:rsid w:val="000D7A46"/>
    <w:rsid w:val="000E3DBA"/>
    <w:rsid w:val="001448F0"/>
    <w:rsid w:val="0015263A"/>
    <w:rsid w:val="001725C5"/>
    <w:rsid w:val="00176464"/>
    <w:rsid w:val="001A20F8"/>
    <w:rsid w:val="001B4FBD"/>
    <w:rsid w:val="001C7BCC"/>
    <w:rsid w:val="002000B0"/>
    <w:rsid w:val="002114AA"/>
    <w:rsid w:val="00213EC6"/>
    <w:rsid w:val="00226BA9"/>
    <w:rsid w:val="00235D58"/>
    <w:rsid w:val="00266799"/>
    <w:rsid w:val="00273D47"/>
    <w:rsid w:val="002A6816"/>
    <w:rsid w:val="002B0D22"/>
    <w:rsid w:val="002B37EC"/>
    <w:rsid w:val="002C43C9"/>
    <w:rsid w:val="002C562B"/>
    <w:rsid w:val="002E1BFA"/>
    <w:rsid w:val="002F1070"/>
    <w:rsid w:val="003149AB"/>
    <w:rsid w:val="003219BF"/>
    <w:rsid w:val="0033325C"/>
    <w:rsid w:val="00344BAC"/>
    <w:rsid w:val="0035589D"/>
    <w:rsid w:val="00356806"/>
    <w:rsid w:val="00373D39"/>
    <w:rsid w:val="003779AE"/>
    <w:rsid w:val="003A7BA7"/>
    <w:rsid w:val="003B0145"/>
    <w:rsid w:val="003F4894"/>
    <w:rsid w:val="003F7DF9"/>
    <w:rsid w:val="00402755"/>
    <w:rsid w:val="00440A45"/>
    <w:rsid w:val="00486CC4"/>
    <w:rsid w:val="00492B2A"/>
    <w:rsid w:val="0049389D"/>
    <w:rsid w:val="00496A35"/>
    <w:rsid w:val="004B1E21"/>
    <w:rsid w:val="004B2A6B"/>
    <w:rsid w:val="004B2B4E"/>
    <w:rsid w:val="00507B6B"/>
    <w:rsid w:val="00511D74"/>
    <w:rsid w:val="00546393"/>
    <w:rsid w:val="005570EE"/>
    <w:rsid w:val="00560D12"/>
    <w:rsid w:val="00572162"/>
    <w:rsid w:val="005917A1"/>
    <w:rsid w:val="00595C53"/>
    <w:rsid w:val="005C01F4"/>
    <w:rsid w:val="005C254D"/>
    <w:rsid w:val="005D2E61"/>
    <w:rsid w:val="005E59AB"/>
    <w:rsid w:val="00617672"/>
    <w:rsid w:val="00630377"/>
    <w:rsid w:val="00642564"/>
    <w:rsid w:val="00652C3C"/>
    <w:rsid w:val="00674396"/>
    <w:rsid w:val="006A7761"/>
    <w:rsid w:val="006E1C3D"/>
    <w:rsid w:val="00707481"/>
    <w:rsid w:val="00727658"/>
    <w:rsid w:val="00733045"/>
    <w:rsid w:val="007424FA"/>
    <w:rsid w:val="007432C7"/>
    <w:rsid w:val="007519D2"/>
    <w:rsid w:val="007713DD"/>
    <w:rsid w:val="007947CF"/>
    <w:rsid w:val="007B5F69"/>
    <w:rsid w:val="007C57CC"/>
    <w:rsid w:val="007E35DC"/>
    <w:rsid w:val="00804048"/>
    <w:rsid w:val="00811B5D"/>
    <w:rsid w:val="00823760"/>
    <w:rsid w:val="00825239"/>
    <w:rsid w:val="00827F66"/>
    <w:rsid w:val="00834730"/>
    <w:rsid w:val="00835411"/>
    <w:rsid w:val="00854A49"/>
    <w:rsid w:val="0086403D"/>
    <w:rsid w:val="0086434E"/>
    <w:rsid w:val="00870D2E"/>
    <w:rsid w:val="0087623F"/>
    <w:rsid w:val="00882CED"/>
    <w:rsid w:val="00887A4E"/>
    <w:rsid w:val="00890C13"/>
    <w:rsid w:val="008B724F"/>
    <w:rsid w:val="008D4C89"/>
    <w:rsid w:val="008D5C0D"/>
    <w:rsid w:val="008E1A04"/>
    <w:rsid w:val="008E6C99"/>
    <w:rsid w:val="00906338"/>
    <w:rsid w:val="00915D8A"/>
    <w:rsid w:val="00915EDB"/>
    <w:rsid w:val="009376B9"/>
    <w:rsid w:val="0098797B"/>
    <w:rsid w:val="009B7D4C"/>
    <w:rsid w:val="009D0BC1"/>
    <w:rsid w:val="00A00612"/>
    <w:rsid w:val="00A012F2"/>
    <w:rsid w:val="00A07BA5"/>
    <w:rsid w:val="00A07EF1"/>
    <w:rsid w:val="00A12E12"/>
    <w:rsid w:val="00A1729C"/>
    <w:rsid w:val="00A35AFD"/>
    <w:rsid w:val="00A46BB4"/>
    <w:rsid w:val="00A54A4D"/>
    <w:rsid w:val="00A726F8"/>
    <w:rsid w:val="00A80F16"/>
    <w:rsid w:val="00A836F9"/>
    <w:rsid w:val="00AA423F"/>
    <w:rsid w:val="00AB7D74"/>
    <w:rsid w:val="00AC72A3"/>
    <w:rsid w:val="00AF74A7"/>
    <w:rsid w:val="00B06A4E"/>
    <w:rsid w:val="00B06CBF"/>
    <w:rsid w:val="00B63078"/>
    <w:rsid w:val="00B71DB6"/>
    <w:rsid w:val="00B81116"/>
    <w:rsid w:val="00B85D05"/>
    <w:rsid w:val="00BB35EB"/>
    <w:rsid w:val="00BB47F6"/>
    <w:rsid w:val="00BC4AC6"/>
    <w:rsid w:val="00BC5236"/>
    <w:rsid w:val="00BC710A"/>
    <w:rsid w:val="00BD398D"/>
    <w:rsid w:val="00C16945"/>
    <w:rsid w:val="00C30190"/>
    <w:rsid w:val="00C628F2"/>
    <w:rsid w:val="00C8392F"/>
    <w:rsid w:val="00C84A9F"/>
    <w:rsid w:val="00C87F10"/>
    <w:rsid w:val="00CC41BD"/>
    <w:rsid w:val="00CC6FB6"/>
    <w:rsid w:val="00CD3E37"/>
    <w:rsid w:val="00CF1017"/>
    <w:rsid w:val="00D314C3"/>
    <w:rsid w:val="00D47E29"/>
    <w:rsid w:val="00D70181"/>
    <w:rsid w:val="00D741DF"/>
    <w:rsid w:val="00DA3E2D"/>
    <w:rsid w:val="00DD6072"/>
    <w:rsid w:val="00DE1314"/>
    <w:rsid w:val="00DF00BF"/>
    <w:rsid w:val="00DF2F26"/>
    <w:rsid w:val="00E01553"/>
    <w:rsid w:val="00E16BEE"/>
    <w:rsid w:val="00E16D7A"/>
    <w:rsid w:val="00E1773B"/>
    <w:rsid w:val="00E21C9B"/>
    <w:rsid w:val="00E32A06"/>
    <w:rsid w:val="00E808BD"/>
    <w:rsid w:val="00E86D67"/>
    <w:rsid w:val="00EA7C49"/>
    <w:rsid w:val="00EC20AB"/>
    <w:rsid w:val="00EC67AE"/>
    <w:rsid w:val="00ED57B6"/>
    <w:rsid w:val="00EE51AA"/>
    <w:rsid w:val="00EF23D3"/>
    <w:rsid w:val="00EF301C"/>
    <w:rsid w:val="00F00314"/>
    <w:rsid w:val="00F0188D"/>
    <w:rsid w:val="00F13237"/>
    <w:rsid w:val="00F355BB"/>
    <w:rsid w:val="00F40699"/>
    <w:rsid w:val="00F827A0"/>
    <w:rsid w:val="00FA307F"/>
    <w:rsid w:val="00FA384D"/>
    <w:rsid w:val="00FA4E52"/>
    <w:rsid w:val="00FD462C"/>
    <w:rsid w:val="00FD5057"/>
    <w:rsid w:val="00FD5F64"/>
    <w:rsid w:val="00FE042C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01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0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01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12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2019-11-01T11:55:00Z</dcterms:created>
  <dcterms:modified xsi:type="dcterms:W3CDTF">2019-11-01T11:55:00Z</dcterms:modified>
</cp:coreProperties>
</file>