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Руководителю</w:t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Управления Федеральной службы </w:t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надзору в сфере связи, </w:t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информационных технологий </w:t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массовых коммуникаций </w:t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по Республике Татарстан (Татарстан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(инициалы, фамилия)</w:t>
      </w:r>
    </w:p>
    <w:p>
      <w:pPr>
        <w:pStyle w:val="Style2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должности)</w:t>
      </w:r>
    </w:p>
    <w:p>
      <w:pPr>
        <w:pStyle w:val="Style2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(структурное подразделение)</w:t>
      </w:r>
    </w:p>
    <w:p>
      <w:pPr>
        <w:pStyle w:val="Style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(Ф.И.О.)</w:t>
      </w:r>
    </w:p>
    <w:p>
      <w:pPr>
        <w:pStyle w:val="Style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(адрес места жительства)</w:t>
      </w:r>
    </w:p>
    <w:p>
      <w:pPr>
        <w:pStyle w:val="Normal"/>
        <w:spacing w:lineRule="auto" w:line="240" w:before="0" w:after="0"/>
        <w:ind w:left="1843" w:firstLine="7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 о выкупе подарка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(указать место и дату проведения)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сданный на хранение в Управление Роскомнадзора по Республике Татарстан (Татарстан)</w:t>
      </w:r>
    </w:p>
    <w:p>
      <w:pPr>
        <w:pStyle w:val="Normal"/>
        <w:tabs>
          <w:tab w:val="left" w:pos="708" w:leader="none"/>
          <w:tab w:val="right" w:pos="935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left" w:pos="708" w:leader="none"/>
          <w:tab w:val="right" w:pos="9354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11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11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113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Style w:val="a5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705"/>
        <w:gridCol w:w="319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>
        <w:rPr/>
      </w:r>
    </w:p>
    <w:p>
      <w:pPr>
        <w:pStyle w:val="ConsPlusNonformat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     _____________________________                 «____»  __________ 20___ г.</w:t>
      </w:r>
    </w:p>
    <w:p>
      <w:pPr>
        <w:pStyle w:val="ConsPlusNonformat"/>
        <w:spacing w:lineRule="auto" w:line="3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(подпись)                                        (расшифровка подписи)</w:t>
      </w:r>
    </w:p>
    <w:p>
      <w:pPr>
        <w:pStyle w:val="ConsPlusNonformat"/>
        <w:numPr>
          <w:ilvl w:val="0"/>
          <w:numId w:val="0"/>
        </w:numPr>
        <w:spacing w:lineRule="auto" w:line="312"/>
        <w:jc w:val="both"/>
        <w:outlineLvl w:val="0"/>
        <w:rPr/>
      </w:pPr>
      <w:r>
        <w:rPr/>
      </w:r>
    </w:p>
    <w:p>
      <w:pPr>
        <w:pStyle w:val="ConsPlusNonformat"/>
        <w:spacing w:lineRule="auto" w:line="31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Регистрационный номер в журнале регистрации </w:t>
        <w:br/>
        <w:t>заявлений ____________                «____» __________ 20__ г.</w:t>
      </w:r>
    </w:p>
    <w:p>
      <w:pPr>
        <w:pStyle w:val="ConsPlusNonformat"/>
        <w:spacing w:lineRule="auto" w:line="312"/>
        <w:jc w:val="both"/>
        <w:rPr/>
      </w:pPr>
      <w:r>
        <w:rPr/>
      </w:r>
    </w:p>
    <w:p>
      <w:pPr>
        <w:pStyle w:val="ConsPlusNonformat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Лицо,  принявшее заявление о выкупе подарка                   </w:t>
      </w:r>
    </w:p>
    <w:p>
      <w:pPr>
        <w:pStyle w:val="ConsPlusNonformat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     ____________________________                   «____» __________ 20__ г.      </w:t>
      </w:r>
    </w:p>
    <w:p>
      <w:pPr>
        <w:pStyle w:val="ConsPlusNonformat"/>
        <w:spacing w:lineRule="auto" w:line="312"/>
        <w:jc w:val="both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(подпись)                                             (расшифровка подписи)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9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9"/>
    <w:qFormat/>
    <w:rsid w:val="00fe6a1f"/>
    <w:pPr>
      <w:widowControl w:val="false"/>
      <w:spacing w:lineRule="auto" w:line="240"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e7c49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link w:val="1"/>
    <w:uiPriority w:val="99"/>
    <w:qFormat/>
    <w:rsid w:val="00fe6a1f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4" w:customStyle="1">
    <w:name w:val="Цветовое выделение"/>
    <w:uiPriority w:val="99"/>
    <w:qFormat/>
    <w:rsid w:val="00fe6a1f"/>
    <w:rPr>
      <w:b/>
      <w:bCs/>
      <w:color w:val="26282F"/>
      <w:sz w:val="26"/>
      <w:szCs w:val="26"/>
    </w:rPr>
  </w:style>
  <w:style w:type="character" w:styleId="Style15" w:customStyle="1">
    <w:name w:val="Гипертекстовая ссылка"/>
    <w:basedOn w:val="Style14"/>
    <w:uiPriority w:val="99"/>
    <w:qFormat/>
    <w:rsid w:val="00fe6a1f"/>
    <w:rPr>
      <w:b/>
      <w:bCs/>
      <w:color w:val="106BBE"/>
      <w:sz w:val="26"/>
      <w:szCs w:val="26"/>
    </w:rPr>
  </w:style>
  <w:style w:type="character" w:styleId="Style16" w:customStyle="1">
    <w:name w:val="Продолжение ссылки"/>
    <w:basedOn w:val="Style15"/>
    <w:uiPriority w:val="99"/>
    <w:qFormat/>
    <w:rsid w:val="00fe6a1f"/>
    <w:rPr>
      <w:b/>
      <w:bCs/>
      <w:color w:val="106BBE"/>
      <w:sz w:val="26"/>
      <w:szCs w:val="26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ea2440"/>
    <w:rPr/>
  </w:style>
  <w:style w:type="character" w:styleId="Style18" w:customStyle="1">
    <w:name w:val="Нижний колонтитул Знак"/>
    <w:basedOn w:val="DefaultParagraphFont"/>
    <w:link w:val="ae"/>
    <w:uiPriority w:val="99"/>
    <w:semiHidden/>
    <w:qFormat/>
    <w:rsid w:val="00ea2440"/>
    <w:rPr/>
  </w:style>
  <w:style w:type="character" w:styleId="Style19" w:customStyle="1">
    <w:name w:val="Текст сноски Знак"/>
    <w:basedOn w:val="DefaultParagraphFont"/>
    <w:link w:val="af0"/>
    <w:uiPriority w:val="99"/>
    <w:qFormat/>
    <w:rsid w:val="00a325a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FootnoteCharacters">
    <w:name w:val="Footnote Characters"/>
    <w:basedOn w:val="DefaultParagraphFont"/>
    <w:uiPriority w:val="99"/>
    <w:qFormat/>
    <w:rsid w:val="00a325ab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7c0b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e7c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acb"/>
    <w:pPr>
      <w:spacing w:before="0" w:after="200"/>
      <w:ind w:left="720" w:hanging="0"/>
      <w:contextualSpacing/>
    </w:pPr>
    <w:rPr/>
  </w:style>
  <w:style w:type="paragraph" w:styleId="Style20" w:customStyle="1">
    <w:name w:val="Нормальный (таблица)"/>
    <w:basedOn w:val="Normal"/>
    <w:next w:val="Normal"/>
    <w:uiPriority w:val="99"/>
    <w:qFormat/>
    <w:rsid w:val="00fe6a1f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1" w:customStyle="1">
    <w:name w:val="Таблицы (моноширинный)"/>
    <w:basedOn w:val="Normal"/>
    <w:next w:val="Normal"/>
    <w:uiPriority w:val="99"/>
    <w:qFormat/>
    <w:rsid w:val="00fe6a1f"/>
    <w:pPr>
      <w:widowControl w:val="false"/>
      <w:spacing w:lineRule="auto" w:line="240" w:before="0" w:after="0"/>
      <w:jc w:val="both"/>
    </w:pPr>
    <w:rPr>
      <w:rFonts w:ascii="Courier New" w:hAnsi="Courier New" w:eastAsia="" w:cs="Courier New" w:eastAsiaTheme="minorEastAsia"/>
      <w:lang w:eastAsia="ru-RU"/>
    </w:rPr>
  </w:style>
  <w:style w:type="paragraph" w:styleId="Header">
    <w:name w:val="Header"/>
    <w:basedOn w:val="Normal"/>
    <w:link w:val="ad"/>
    <w:uiPriority w:val="99"/>
    <w:unhideWhenUsed/>
    <w:rsid w:val="00ea24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f"/>
    <w:uiPriority w:val="99"/>
    <w:semiHidden/>
    <w:unhideWhenUsed/>
    <w:rsid w:val="00ea24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af1"/>
    <w:uiPriority w:val="99"/>
    <w:rsid w:val="00a325ab"/>
    <w:pPr>
      <w:spacing w:lineRule="auto" w:line="240" w:before="0" w:after="0"/>
    </w:pPr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d40247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510F-3655-425E-AB49-5E42A16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LibreOffice/6.1.6.3$Linux_X86_64 LibreOffice_project/10$Build-3</Application>
  <Pages>1</Pages>
  <Words>151</Words>
  <Characters>1350</Characters>
  <CharactersWithSpaces>2237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2019-08-23T05:36:00Z</dcterms:created>
  <dc:creator>Prokofeva</dc:creator>
  <dc:description/>
  <dc:language>ru-RU</dc:language>
  <cp:lastModifiedBy/>
  <cp:lastPrinted>2018-06-07T12:59:00Z</cp:lastPrinted>
  <dcterms:modified xsi:type="dcterms:W3CDTF">2019-08-26T08:39:23Z</dcterms:modified>
  <cp:revision>3</cp:revision>
  <dc:subject/>
  <dc:title/>
</cp:coreProperties>
</file>