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1B" w:rsidRDefault="0039061B" w:rsidP="0039061B">
      <w:pPr>
        <w:ind w:firstLine="698"/>
        <w:jc w:val="right"/>
      </w:pPr>
      <w:bookmarkStart w:id="0" w:name="sub_38"/>
      <w:bookmarkStart w:id="1" w:name="_GoBack"/>
      <w:bookmarkEnd w:id="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0"/>
    <w:p w:rsidR="0039061B" w:rsidRDefault="0039061B" w:rsidP="0039061B"/>
    <w:p w:rsidR="0039061B" w:rsidRDefault="0039061B" w:rsidP="0039061B">
      <w:pPr>
        <w:pStyle w:val="1"/>
      </w:pPr>
      <w: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39061B" w:rsidRDefault="0039061B" w:rsidP="0039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7897"/>
        <w:gridCol w:w="1374"/>
      </w:tblGrid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Характеристика, параметр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Примечание</w:t>
            </w:r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Тип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4" w:history="1">
              <w:r w:rsidR="0039061B">
                <w:rPr>
                  <w:rStyle w:val="a4"/>
                </w:rPr>
                <w:t>1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Наименование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4" w:history="1">
              <w:r w:rsidR="0039061B">
                <w:rPr>
                  <w:rStyle w:val="a4"/>
                </w:rPr>
                <w:t>1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Заводской (серийный, учетный) номер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4" w:history="1">
              <w:r w:rsidR="0039061B">
                <w:rPr>
                  <w:rStyle w:val="a4"/>
                </w:rPr>
                <w:t>1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Год изготовления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5" w:history="1">
              <w:r w:rsidR="0039061B">
                <w:rPr>
                  <w:rStyle w:val="a4"/>
                </w:rPr>
                <w:t>2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Завод-изготовитель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5" w:history="1">
              <w:r w:rsidR="0039061B">
                <w:rPr>
                  <w:rStyle w:val="a4"/>
                </w:rPr>
                <w:t>2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Позывной сигнал опознавания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6" w:history="1">
              <w:r w:rsidR="0039061B">
                <w:rPr>
                  <w:rStyle w:val="a4"/>
                </w:rPr>
                <w:t>3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Условия эксплуатации (стационарное, возимое, носимое)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7" w:history="1">
              <w:r w:rsidR="0039061B">
                <w:rPr>
                  <w:rStyle w:val="a4"/>
                </w:rPr>
                <w:t>4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8" w:history="1">
              <w:r w:rsidR="0039061B">
                <w:rPr>
                  <w:rStyle w:val="a4"/>
                </w:rPr>
                <w:t>5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9" w:history="1">
              <w:r w:rsidR="0039061B">
                <w:rPr>
                  <w:rStyle w:val="a4"/>
                </w:rPr>
                <w:t>6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9" w:history="1">
              <w:r w:rsidR="0039061B">
                <w:rPr>
                  <w:rStyle w:val="a4"/>
                </w:rPr>
                <w:t>6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95" w:history="1">
              <w:r w:rsidR="0039061B">
                <w:rPr>
                  <w:rStyle w:val="a4"/>
                </w:rPr>
                <w:t>13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70" w:history="1">
              <w:r w:rsidR="0039061B">
                <w:rPr>
                  <w:rStyle w:val="a4"/>
                </w:rPr>
                <w:t>7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Класс излучения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94" w:history="1">
              <w:r w:rsidR="0039061B">
                <w:rPr>
                  <w:rStyle w:val="a4"/>
                </w:rPr>
                <w:t>12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70" w:history="1">
              <w:r w:rsidR="0039061B">
                <w:rPr>
                  <w:rStyle w:val="a4"/>
                </w:rPr>
                <w:t>7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Тип антенны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67" w:history="1">
              <w:r w:rsidR="0039061B">
                <w:rPr>
                  <w:rStyle w:val="a4"/>
                </w:rPr>
                <w:t>4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Высота подвеса антенны,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71" w:history="1">
              <w:r w:rsidR="0039061B">
                <w:rPr>
                  <w:rStyle w:val="a4"/>
                </w:rPr>
                <w:t>8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Азимут излучения, град.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71" w:history="1">
              <w:r w:rsidR="0039061B">
                <w:rPr>
                  <w:rStyle w:val="a4"/>
                </w:rPr>
                <w:t>8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71" w:history="1">
              <w:r w:rsidR="0039061B">
                <w:rPr>
                  <w:rStyle w:val="a4"/>
                </w:rPr>
                <w:t>8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19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72" w:history="1">
              <w:r w:rsidR="0039061B">
                <w:rPr>
                  <w:rStyle w:val="a4"/>
                </w:rPr>
                <w:t>9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83" w:history="1">
              <w:r w:rsidR="0039061B">
                <w:rPr>
                  <w:rStyle w:val="a4"/>
                </w:rPr>
                <w:t>10</w:t>
              </w:r>
            </w:hyperlink>
          </w:p>
        </w:tc>
      </w:tr>
      <w:tr w:rsidR="0039061B" w:rsidTr="00F920C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7"/>
              <w:jc w:val="center"/>
            </w:pPr>
            <w:r>
              <w:t>21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B" w:rsidRDefault="0039061B" w:rsidP="00F920C8">
            <w:pPr>
              <w:pStyle w:val="a8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1B" w:rsidRDefault="0028557A" w:rsidP="00F920C8">
            <w:pPr>
              <w:pStyle w:val="a7"/>
              <w:jc w:val="center"/>
            </w:pPr>
            <w:hyperlink w:anchor="sub_93" w:history="1">
              <w:r w:rsidR="0039061B">
                <w:rPr>
                  <w:rStyle w:val="a4"/>
                </w:rPr>
                <w:t>11</w:t>
              </w:r>
            </w:hyperlink>
          </w:p>
        </w:tc>
      </w:tr>
    </w:tbl>
    <w:p w:rsidR="0039061B" w:rsidRDefault="0039061B" w:rsidP="0039061B"/>
    <w:p w:rsidR="0039061B" w:rsidRDefault="0039061B" w:rsidP="0039061B">
      <w:bookmarkStart w:id="2" w:name="sub_105"/>
      <w:r>
        <w:rPr>
          <w:rStyle w:val="a3"/>
        </w:rPr>
        <w:t>Примечания:</w:t>
      </w:r>
    </w:p>
    <w:p w:rsidR="0039061B" w:rsidRDefault="0039061B" w:rsidP="0039061B">
      <w:bookmarkStart w:id="3" w:name="sub_64"/>
      <w:bookmarkEnd w:id="2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6" w:history="1">
        <w:r>
          <w:rPr>
            <w:rStyle w:val="a4"/>
          </w:rPr>
          <w:t>решением</w:t>
        </w:r>
      </w:hyperlink>
      <w:r>
        <w:t xml:space="preserve"> Государственной комиссии по радиочастотам от 20.12.2011 N 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</w:t>
      </w:r>
      <w:r>
        <w:lastRenderedPageBreak/>
        <w:t>каналов в пределах выделенных полос радиочастот";</w:t>
      </w:r>
    </w:p>
    <w:p w:rsidR="0039061B" w:rsidRDefault="0039061B" w:rsidP="0039061B">
      <w:bookmarkStart w:id="4" w:name="sub_65"/>
      <w:bookmarkEnd w:id="3"/>
      <w:r>
        <w:t>2. приводятся при наличии указанных сведений;</w:t>
      </w:r>
    </w:p>
    <w:p w:rsidR="0039061B" w:rsidRDefault="0039061B" w:rsidP="0039061B">
      <w:bookmarkStart w:id="5" w:name="sub_66"/>
      <w:bookmarkEnd w:id="4"/>
      <w:r>
        <w:t xml:space="preserve">3. приводится при регистрации радиоэлектронных средств, для опознавания которых 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 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 г., регистрационный N 23641) предусмотрено образование позывных сигналов;</w:t>
      </w:r>
    </w:p>
    <w:p w:rsidR="0039061B" w:rsidRDefault="0039061B" w:rsidP="0039061B">
      <w:bookmarkStart w:id="6" w:name="sub_67"/>
      <w:bookmarkEnd w:id="5"/>
      <w: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главы II Инструкции по заполнению бланка формы N 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 10/4;</w:t>
      </w:r>
    </w:p>
    <w:p w:rsidR="0039061B" w:rsidRDefault="0039061B" w:rsidP="0039061B">
      <w:bookmarkStart w:id="7" w:name="sub_68"/>
      <w:bookmarkEnd w:id="6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bookmarkEnd w:id="7"/>
    <w:p w:rsidR="0039061B" w:rsidRDefault="0039061B" w:rsidP="0039061B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9061B" w:rsidRDefault="0039061B" w:rsidP="0039061B">
      <w:pPr>
        <w:pStyle w:val="a6"/>
      </w:pPr>
      <w:bookmarkStart w:id="8" w:name="sub_69"/>
      <w:r>
        <w:t xml:space="preserve">Примечание 6 изменено с 10 августа 2018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Минкомсвязи России от 25 июня 2018 г. N 316</w:t>
      </w:r>
    </w:p>
    <w:bookmarkEnd w:id="8"/>
    <w:p w:rsidR="0039061B" w:rsidRDefault="0039061B" w:rsidP="0039061B">
      <w:pPr>
        <w:pStyle w:val="a6"/>
      </w:pPr>
      <w:r>
        <w:fldChar w:fldCharType="begin"/>
      </w:r>
      <w:r>
        <w:instrText>HYPERLINK "garantF1://77568230.69"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39061B" w:rsidRDefault="0039061B" w:rsidP="0039061B">
      <w:r>
        <w:t>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39061B" w:rsidRDefault="0039061B" w:rsidP="0039061B">
      <w:bookmarkStart w:id="9" w:name="sub_70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39061B" w:rsidRDefault="0039061B" w:rsidP="0039061B">
      <w:bookmarkStart w:id="10" w:name="sub_71"/>
      <w:bookmarkEnd w:id="9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39061B" w:rsidRDefault="0039061B" w:rsidP="0039061B">
      <w:bookmarkStart w:id="11" w:name="sub_72"/>
      <w:bookmarkEnd w:id="10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39061B" w:rsidRDefault="0039061B" w:rsidP="0039061B">
      <w:bookmarkStart w:id="12" w:name="sub_73"/>
      <w:bookmarkEnd w:id="11"/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39061B" w:rsidRDefault="0039061B" w:rsidP="0039061B">
      <w:bookmarkStart w:id="13" w:name="sub_74"/>
      <w:bookmarkEnd w:id="12"/>
      <w:r>
        <w:lastRenderedPageBreak/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39061B" w:rsidRDefault="0039061B" w:rsidP="0039061B">
      <w:bookmarkStart w:id="14" w:name="sub_75"/>
      <w:bookmarkEnd w:id="13"/>
      <w:r>
        <w:t>9.3. для радиоэлектронных средств базовых станций сетей подвижной радиотелефонной связи стандарта IMT-MC-450 приводится идентификационный номер BaselD в десятичном виде (с указанием номера сектора) в соответствии со стандартом 3GPP2 C.S0002-C;</w:t>
      </w:r>
    </w:p>
    <w:p w:rsidR="0039061B" w:rsidRDefault="0039061B" w:rsidP="0039061B">
      <w:bookmarkStart w:id="15" w:name="sub_76"/>
      <w:bookmarkEnd w:id="14"/>
      <w:r>
        <w:t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идентификационного номера SSID в шестнадцатеричном виде (или МАС-адрес) в соответствии с семейством стандартов IEEE802.il;</w:t>
      </w:r>
    </w:p>
    <w:p w:rsidR="0039061B" w:rsidRDefault="0039061B" w:rsidP="0039061B">
      <w:bookmarkStart w:id="16" w:name="sub_77"/>
      <w:bookmarkEnd w:id="15"/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МАС-адрес) в соответствии со стандартом IEEE 802.16 d/e;</w:t>
      </w:r>
    </w:p>
    <w:p w:rsidR="0039061B" w:rsidRDefault="0039061B" w:rsidP="0039061B">
      <w:bookmarkStart w:id="17" w:name="sub_78"/>
      <w:bookmarkEnd w:id="16"/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39061B" w:rsidRDefault="0039061B" w:rsidP="0039061B">
      <w:bookmarkStart w:id="18" w:name="sub_79"/>
      <w:bookmarkEnd w:id="17"/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39061B" w:rsidRDefault="0039061B" w:rsidP="0039061B">
      <w:bookmarkStart w:id="19" w:name="sub_80"/>
      <w:bookmarkEnd w:id="18"/>
      <w:r>
        <w:t>9.8. для радиоэлектронных средств базовых станций сетей подвижной радиотелефонной связи стандарта DECT приводятся класс сети (a/b/с) и идентификационный номер ЕМС в десятичном виде в соответствии со стандартом DECT;</w:t>
      </w:r>
    </w:p>
    <w:bookmarkEnd w:id="19"/>
    <w:p w:rsidR="0039061B" w:rsidRDefault="0039061B" w:rsidP="0039061B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" w:name="sub_81"/>
    <w:p w:rsidR="0039061B" w:rsidRDefault="0039061B" w:rsidP="0039061B">
      <w:pPr>
        <w:pStyle w:val="a6"/>
      </w:pPr>
      <w:r>
        <w:fldChar w:fldCharType="begin"/>
      </w:r>
      <w:r>
        <w:instrText>HYPERLINK "garantF1://71158780.1"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Минкомсвязи России от 12 ноября 2015 г. N 452 подпункт 9.9 изложен в новой редакции</w:t>
      </w:r>
    </w:p>
    <w:bookmarkEnd w:id="20"/>
    <w:p w:rsidR="0039061B" w:rsidRDefault="0039061B" w:rsidP="0039061B">
      <w:pPr>
        <w:pStyle w:val="a6"/>
      </w:pPr>
      <w:r>
        <w:fldChar w:fldCharType="begin"/>
      </w:r>
      <w:r>
        <w:instrText>HYPERLINK "garantF1://57302094.81"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39061B" w:rsidRDefault="0039061B" w:rsidP="0039061B">
      <w:r>
        <w:t>9.9. для цифровых телевизионных станций стандарта DVB-Т/Н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39061B" w:rsidRDefault="0039061B" w:rsidP="0039061B">
      <w: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39061B" w:rsidRDefault="0039061B" w:rsidP="0039061B"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39061B" w:rsidRDefault="0039061B" w:rsidP="0039061B">
      <w:bookmarkStart w:id="21" w:name="sub_82"/>
      <w:r>
        <w:t>9.10. для цифровых станций звукового радиовещания стандарта DRM приводится уникальный 24-х битный программный идентификатор в соответствии со стандартом ETSI ES 201 980;</w:t>
      </w:r>
    </w:p>
    <w:p w:rsidR="0039061B" w:rsidRDefault="0039061B" w:rsidP="0039061B">
      <w:bookmarkStart w:id="22" w:name="sub_83"/>
      <w:bookmarkEnd w:id="21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39061B" w:rsidRDefault="0039061B" w:rsidP="0039061B">
      <w:bookmarkStart w:id="23" w:name="sub_84"/>
      <w:bookmarkEnd w:id="22"/>
      <w:r>
        <w:lastRenderedPageBreak/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39061B" w:rsidRDefault="0039061B" w:rsidP="0039061B">
      <w:bookmarkStart w:id="24" w:name="sub_85"/>
      <w:bookmarkEnd w:id="23"/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39061B" w:rsidRDefault="0039061B" w:rsidP="0039061B">
      <w:bookmarkStart w:id="25" w:name="sub_86"/>
      <w:bookmarkEnd w:id="24"/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39061B" w:rsidRDefault="0039061B" w:rsidP="0039061B">
      <w:bookmarkStart w:id="26" w:name="sub_87"/>
      <w:bookmarkEnd w:id="25"/>
      <w:r>
        <w:t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39061B" w:rsidRDefault="0039061B" w:rsidP="0039061B">
      <w:bookmarkStart w:id="27" w:name="sub_88"/>
      <w:bookmarkEnd w:id="26"/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39061B" w:rsidRDefault="0039061B" w:rsidP="0039061B">
      <w:bookmarkStart w:id="28" w:name="sub_89"/>
      <w:bookmarkEnd w:id="27"/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39061B" w:rsidRDefault="0039061B" w:rsidP="0039061B">
      <w:bookmarkStart w:id="29" w:name="sub_90"/>
      <w:bookmarkEnd w:id="28"/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39061B" w:rsidRDefault="0039061B" w:rsidP="0039061B">
      <w:bookmarkStart w:id="30" w:name="sub_91"/>
      <w:bookmarkEnd w:id="29"/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стандартом DECT;</w:t>
      </w:r>
    </w:p>
    <w:p w:rsidR="0039061B" w:rsidRDefault="0039061B" w:rsidP="0039061B">
      <w:bookmarkStart w:id="31" w:name="sub_92"/>
      <w:bookmarkEnd w:id="30"/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39061B" w:rsidRDefault="0039061B" w:rsidP="0039061B">
      <w:bookmarkStart w:id="32" w:name="sub_93"/>
      <w:bookmarkEnd w:id="31"/>
      <w:r>
        <w:t>11. приводится при регистрации радиоэлектронных средств любительской и любительской спутниковой служб;</w:t>
      </w:r>
    </w:p>
    <w:p w:rsidR="0039061B" w:rsidRDefault="0039061B" w:rsidP="0039061B">
      <w:bookmarkStart w:id="33" w:name="sub_94"/>
      <w:bookmarkEnd w:id="32"/>
      <w: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39061B" w:rsidRDefault="0039061B" w:rsidP="0039061B">
      <w:bookmarkStart w:id="34" w:name="sub_95"/>
      <w:bookmarkEnd w:id="33"/>
      <w:r>
        <w:t>13. указываются владельцами VSAT-станций при их работе через иностранные космические аппараты.</w:t>
      </w:r>
    </w:p>
    <w:bookmarkEnd w:id="34"/>
    <w:p w:rsidR="00690707" w:rsidRDefault="0028557A"/>
    <w:sectPr w:rsidR="00690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7A" w:rsidRDefault="0028557A" w:rsidP="00535E0B">
      <w:r>
        <w:separator/>
      </w:r>
    </w:p>
  </w:endnote>
  <w:endnote w:type="continuationSeparator" w:id="0">
    <w:p w:rsidR="0028557A" w:rsidRDefault="0028557A" w:rsidP="0053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0B" w:rsidRDefault="00535E0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0B" w:rsidRDefault="00535E0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0B" w:rsidRDefault="00535E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7A" w:rsidRDefault="0028557A" w:rsidP="00535E0B">
      <w:r>
        <w:separator/>
      </w:r>
    </w:p>
  </w:footnote>
  <w:footnote w:type="continuationSeparator" w:id="0">
    <w:p w:rsidR="0028557A" w:rsidRDefault="0028557A" w:rsidP="0053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0B" w:rsidRDefault="00535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0B" w:rsidRDefault="00535E0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0B" w:rsidRDefault="00535E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2"/>
    <w:rsid w:val="00132522"/>
    <w:rsid w:val="0028557A"/>
    <w:rsid w:val="0039061B"/>
    <w:rsid w:val="00535E0B"/>
    <w:rsid w:val="00A007F5"/>
    <w:rsid w:val="00DC4B61"/>
    <w:rsid w:val="00D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6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6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06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061B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39061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9061B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9061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9061B"/>
    <w:pPr>
      <w:ind w:firstLine="0"/>
      <w:jc w:val="left"/>
    </w:pPr>
  </w:style>
  <w:style w:type="paragraph" w:styleId="a9">
    <w:name w:val="header"/>
    <w:basedOn w:val="a"/>
    <w:link w:val="aa"/>
    <w:uiPriority w:val="99"/>
    <w:unhideWhenUsed/>
    <w:rsid w:val="00535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E0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E0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1554.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70056402.100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7312909.1002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2018-09-05T10:34:00Z</dcterms:created>
  <dcterms:modified xsi:type="dcterms:W3CDTF">2018-09-05T10:34:00Z</dcterms:modified>
</cp:coreProperties>
</file>